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43" w:rsidRPr="00AD7692" w:rsidRDefault="00BB1C43" w:rsidP="00BB1C4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AD7692">
        <w:rPr>
          <w:rFonts w:ascii="Calibri" w:eastAsia="Calibri" w:hAnsi="Calibri" w:cs="Times New Roman"/>
          <w:b/>
          <w:sz w:val="28"/>
          <w:szCs w:val="28"/>
          <w:u w:val="single"/>
        </w:rPr>
        <w:t>National Youth in Transition Database (NYTD) survey for 17 year olds</w:t>
      </w:r>
    </w:p>
    <w:p w:rsidR="00AD7692" w:rsidRPr="00AD7692" w:rsidRDefault="00AD7692" w:rsidP="00BB1C43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AD7692">
        <w:rPr>
          <w:rFonts w:ascii="Calibri" w:eastAsia="Calibri" w:hAnsi="Calibri" w:cs="Times New Roman"/>
          <w:highlight w:val="yellow"/>
        </w:rPr>
        <w:t>[</w:t>
      </w:r>
      <w:r w:rsidR="00267CB0">
        <w:rPr>
          <w:rFonts w:ascii="Calibri" w:eastAsia="Calibri" w:hAnsi="Calibri" w:cs="Times New Roman"/>
          <w:highlight w:val="yellow"/>
        </w:rPr>
        <w:t>Get $50 when you turn in the survey in before the deadline. Y</w:t>
      </w:r>
      <w:r w:rsidRPr="00AD7692">
        <w:rPr>
          <w:rFonts w:ascii="Calibri" w:eastAsia="Calibri" w:hAnsi="Calibri" w:cs="Times New Roman"/>
          <w:highlight w:val="yellow"/>
        </w:rPr>
        <w:t>ou’ll be asked to take this survey again w</w:t>
      </w:r>
      <w:r w:rsidR="006F5BCF">
        <w:rPr>
          <w:rFonts w:ascii="Calibri" w:eastAsia="Calibri" w:hAnsi="Calibri" w:cs="Times New Roman"/>
          <w:highlight w:val="yellow"/>
        </w:rPr>
        <w:t>hen you’re 19 and 21 years old.]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Name: ____________________________________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Date of Birth: ______________</w:t>
      </w:r>
    </w:p>
    <w:p w:rsidR="00BB1C43" w:rsidRPr="00BB1C43" w:rsidRDefault="00BB1C43" w:rsidP="00BB1C43">
      <w:pPr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BB1C43">
        <w:rPr>
          <w:rFonts w:ascii="Calibri" w:eastAsia="Calibri" w:hAnsi="Calibri" w:cs="Times New Roman"/>
          <w:b/>
          <w:sz w:val="20"/>
          <w:szCs w:val="20"/>
        </w:rPr>
        <w:t>Date Completed: ________________________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employed full-time (at least 35 hours a week total, at one or more jobs)?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096BD4">
      <w:pPr>
        <w:numPr>
          <w:ilvl w:val="0"/>
          <w:numId w:val="1"/>
        </w:numPr>
        <w:spacing w:after="200" w:line="360" w:lineRule="auto"/>
        <w:ind w:left="630" w:hanging="27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employed part-time (1 to 34 hours a week total, at one or more jobs)?</w:t>
      </w:r>
      <w:r w:rsidRPr="00BB1C43">
        <w:rPr>
          <w:rFonts w:ascii="Calibri" w:eastAsia="Calibri" w:hAnsi="Calibri" w:cs="Times New Roman"/>
        </w:rPr>
        <w:tab/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In the past year, have you obtained employment-related skills (completed apprenticeships, internships, or other on-the-job training, paid or unpaid)?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Social Security (SSI or SSDI, either because you have a disability or because your parent/guardian has a disability)?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SSI payments are made to eligible low-income persons with disabilities.  SSDI payments are made to persons with a certain amount of work history who become disabled.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Educational Aid (scholarships, education or training vouchers, grants, stipends, student loans, or other types of educational financial aid)?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Public Financial Assistance (ongoing cash welfare payments from the government to support your basic needs)?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payments for specific purposes such as unemployment insurance, child care subsidies, education assistance, food stamps or housing assistance.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>Currently, are you receiving Public Food Assistance (food stamps, government sponsored checks, coupons, or debit cards- to buy eligible food)?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 Includes: receiving public food assistance through the Women, Infants, and Children (WIC) program.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Public Housing Assistance (living in government-funded public housing, or receiving a government-funded housing voucher to pay for part of housing costs)?</w:t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Check “Not Applicable” if you are still in foster care.  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Currently, are you receiving other financial support (any other support financial support not listed so far)?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641350</wp:posOffset>
                </wp:positionV>
                <wp:extent cx="81915" cy="323215"/>
                <wp:effectExtent l="0" t="127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C43" w:rsidRDefault="00BB1C43" w:rsidP="00BB1C4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3.5pt;margin-top:50.5pt;width:6.45pt;height:2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" filled="f" stroked="f">
                <v:textbox style="mso-fit-shape-to-text:t" inset="0,0,0,0">
                  <w:txbxContent>
                    <w:p w:rsidR="00BB1C43" w:rsidRDefault="00BB1C43" w:rsidP="00BB1C43"/>
                  </w:txbxContent>
                </v:textbox>
              </v:rect>
            </w:pict>
          </mc:Fallback>
        </mc:AlternateConten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NOTE: This means periodic and/or significant financial support from spouse/family member (biological, foster or adoptive) that benefits you directly.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Includes: child support or funds from a legal settlement that you </w:t>
      </w:r>
      <w:proofErr w:type="gramStart"/>
      <w:r w:rsidRPr="00BB1C43">
        <w:rPr>
          <w:rFonts w:ascii="Calibri" w:eastAsia="Calibri" w:hAnsi="Calibri" w:cs="Times New Roman"/>
          <w:i/>
        </w:rPr>
        <w:t>receive .</w:t>
      </w:r>
      <w:proofErr w:type="gramEnd"/>
      <w:r w:rsidRPr="00BB1C43">
        <w:rPr>
          <w:rFonts w:ascii="Calibri" w:eastAsia="Calibri" w:hAnsi="Calibri" w:cs="Times New Roman"/>
          <w:i/>
        </w:rPr>
        <w:t xml:space="preserve">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occasional gifts, child care subsidies or child support for your child or other financial help that does not benefit you directly in supporting yourself.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What is the highest educational degree or certification that you have received?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__High School Diploma_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__GED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__Vocational Certificate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__Vocational License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__Associate’s Degree (e.g. A.A.)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__Bachelor’s Degree (e.g. B.A. or B.S.)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__Higher Degree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__None of the Above</w:t>
      </w:r>
      <w:r w:rsidRPr="00BB1C43">
        <w:rPr>
          <w:rFonts w:ascii="Calibri" w:eastAsia="Calibri" w:hAnsi="Calibri" w:cs="Times New Roman"/>
        </w:rPr>
        <w:tab/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953AE6" w:rsidRDefault="00953AE6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2942AE" w:rsidRPr="00BB1C43" w:rsidRDefault="002942AE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 xml:space="preserve">Currently, are you enrolled </w:t>
      </w:r>
      <w:r w:rsidRPr="00BB1C43">
        <w:rPr>
          <w:rFonts w:ascii="Calibri" w:eastAsia="Calibri" w:hAnsi="Calibri" w:cs="Times New Roman"/>
          <w:b/>
          <w:i/>
        </w:rPr>
        <w:t>in and attending</w:t>
      </w:r>
      <w:r w:rsidRPr="00BB1C43">
        <w:rPr>
          <w:rFonts w:ascii="Calibri" w:eastAsia="Calibri" w:hAnsi="Calibri" w:cs="Times New Roman"/>
          <w:b/>
        </w:rPr>
        <w:t xml:space="preserve"> high school, GED classes, post-high school vocational training, or college?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you are still considered enrolled in and attending school if you would otherwise be enrolled in and attending a school t</w:t>
      </w:r>
      <w:bookmarkStart w:id="0" w:name="_GoBack"/>
      <w:bookmarkEnd w:id="0"/>
      <w:r w:rsidRPr="00BB1C43">
        <w:rPr>
          <w:rFonts w:ascii="Calibri" w:eastAsia="Calibri" w:hAnsi="Calibri" w:cs="Times New Roman"/>
          <w:i/>
        </w:rPr>
        <w:t>hat is currently out of session (e.g. spring</w:t>
      </w:r>
      <w:r w:rsidR="004A451A">
        <w:rPr>
          <w:rFonts w:ascii="Calibri" w:eastAsia="Calibri" w:hAnsi="Calibri" w:cs="Times New Roman"/>
          <w:i/>
        </w:rPr>
        <w:t>/summer break</w:t>
      </w:r>
      <w:r w:rsidRPr="00BB1C43">
        <w:rPr>
          <w:rFonts w:ascii="Calibri" w:eastAsia="Calibri" w:hAnsi="Calibri" w:cs="Times New Roman"/>
          <w:i/>
        </w:rPr>
        <w:t>).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Currently, is there at least one adult in your life, other than your caseworker, to whom you go for advice or guidance, or to share personal achievements?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 xml:space="preserve"> NOTE: Includes: adult relatives, parents or foster parents. 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Excludes: spouses, partners, boyfriends, girlfriends, current caseworkers.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</w:t>
      </w:r>
      <w:r w:rsidRPr="00BB1C43">
        <w:rPr>
          <w:rFonts w:ascii="Calibri" w:eastAsia="Calibri" w:hAnsi="Calibri" w:cs="Times New Roman"/>
          <w:b/>
        </w:rPr>
        <w:t>ave you ever been homeless?</w:t>
      </w:r>
      <w:r w:rsidR="005E54C3">
        <w:rPr>
          <w:rFonts w:ascii="Calibri" w:eastAsia="Calibri" w:hAnsi="Calibri" w:cs="Times New Roman"/>
          <w:b/>
        </w:rPr>
        <w:t xml:space="preserve"> </w:t>
      </w:r>
      <w:r w:rsidR="005E54C3" w:rsidRPr="005E54C3">
        <w:rPr>
          <w:rFonts w:ascii="Calibri" w:eastAsia="Calibri" w:hAnsi="Calibri" w:cs="Times New Roman"/>
          <w:bCs/>
          <w:i/>
          <w:iCs/>
        </w:rPr>
        <w:t>(this includes couch surfing)</w:t>
      </w:r>
      <w:r w:rsidR="005E54C3">
        <w:rPr>
          <w:rFonts w:ascii="Calibri" w:eastAsia="Calibri" w:hAnsi="Calibri" w:cs="Times New Roman"/>
          <w:b/>
        </w:rPr>
        <w:t xml:space="preserve">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Have</w:t>
      </w:r>
      <w:r w:rsidRPr="00BB1C43">
        <w:rPr>
          <w:rFonts w:ascii="Calibri" w:eastAsia="Calibri" w:hAnsi="Calibri" w:cs="Times New Roman"/>
          <w:b/>
        </w:rPr>
        <w:t xml:space="preserve"> you </w:t>
      </w:r>
      <w:r>
        <w:rPr>
          <w:rFonts w:ascii="Calibri" w:eastAsia="Calibri" w:hAnsi="Calibri" w:cs="Times New Roman"/>
          <w:b/>
        </w:rPr>
        <w:t xml:space="preserve">ever </w:t>
      </w:r>
      <w:r w:rsidRPr="00BB1C43">
        <w:rPr>
          <w:rFonts w:ascii="Calibri" w:eastAsia="Calibri" w:hAnsi="Calibri" w:cs="Times New Roman"/>
          <w:b/>
        </w:rPr>
        <w:t>referred yourself or has someone else referred you for an alcohol or drug abuse assessment or counseling?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Have you</w:t>
      </w:r>
      <w:r w:rsidRPr="00BB1C43">
        <w:rPr>
          <w:rFonts w:ascii="Calibri" w:eastAsia="Calibri" w:hAnsi="Calibri" w:cs="Times New Roman"/>
          <w:b/>
        </w:rPr>
        <w:t xml:space="preserve"> ever been confined in a jail, prison, correctional facility, or juvenile or community detention facility, in connection with allegedly committing a crime?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</w:t>
      </w:r>
      <w:r w:rsidRPr="00BB1C43">
        <w:rPr>
          <w:rFonts w:ascii="Calibri" w:eastAsia="Calibri" w:hAnsi="Calibri" w:cs="Times New Roman"/>
          <w:b/>
        </w:rPr>
        <w:t xml:space="preserve">ave you </w:t>
      </w:r>
      <w:r>
        <w:rPr>
          <w:rFonts w:ascii="Calibri" w:eastAsia="Calibri" w:hAnsi="Calibri" w:cs="Times New Roman"/>
          <w:b/>
        </w:rPr>
        <w:t xml:space="preserve">ever </w:t>
      </w:r>
      <w:r w:rsidRPr="00BB1C43">
        <w:rPr>
          <w:rFonts w:ascii="Calibri" w:eastAsia="Calibri" w:hAnsi="Calibri" w:cs="Times New Roman"/>
          <w:b/>
        </w:rPr>
        <w:t>given birth or fathered any children that were born?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Were you married at the time of the child’s birth (marriage recognized by law to child’s other parent)?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This means that when every child was born, you were married to the other parent of the child.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Currently, are you on Medicaid?</w:t>
      </w: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 xml:space="preserve">__Don’t Know 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</w:r>
    </w:p>
    <w:p w:rsidR="006C3C3B" w:rsidRDefault="006C3C3B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2942AE" w:rsidRPr="00BB1C43" w:rsidRDefault="002942AE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lastRenderedPageBreak/>
        <w:t>Currently, do you have other health insurance?</w:t>
      </w:r>
      <w:r w:rsidRPr="00BB1C43">
        <w:rPr>
          <w:rFonts w:ascii="Calibri" w:eastAsia="Calibri" w:hAnsi="Calibri" w:cs="Times New Roman"/>
          <w:b/>
        </w:rPr>
        <w:tab/>
      </w:r>
    </w:p>
    <w:p w:rsidR="00BB1C43" w:rsidRPr="00BB1C43" w:rsidRDefault="00BB1C43" w:rsidP="00BB1C43">
      <w:pPr>
        <w:spacing w:after="200" w:line="360" w:lineRule="auto"/>
        <w:ind w:firstLine="720"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  <w:color w:val="FF0000"/>
        </w:rPr>
        <w:tab/>
      </w:r>
      <w:r w:rsidRPr="00BB1C43">
        <w:rPr>
          <w:rFonts w:ascii="Calibri" w:eastAsia="Calibri" w:hAnsi="Calibri" w:cs="Times New Roman"/>
        </w:rPr>
        <w:t>__No</w:t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240" w:lineRule="auto"/>
        <w:ind w:left="720"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NOTE: Includes group coverage offered by employers, schools or associations, an individual health plan, self-employed plan, or inclusion in a parent’s insurance plan.</w:t>
      </w:r>
    </w:p>
    <w:p w:rsidR="00BB1C43" w:rsidRPr="00BB1C43" w:rsidRDefault="00BB1C43" w:rsidP="00BB1C43">
      <w:pPr>
        <w:spacing w:after="200" w:line="240" w:lineRule="auto"/>
        <w:ind w:left="720"/>
        <w:rPr>
          <w:rFonts w:ascii="Calibri" w:eastAsia="Calibri" w:hAnsi="Calibri" w:cs="Times New Roman"/>
          <w:i/>
        </w:rPr>
      </w:pPr>
      <w:r w:rsidRPr="00BB1C43">
        <w:rPr>
          <w:rFonts w:ascii="Calibri" w:eastAsia="Calibri" w:hAnsi="Calibri" w:cs="Times New Roman"/>
          <w:i/>
        </w:rPr>
        <w:t>Also includes access to free health care through a college, Indian Tribe, or other source.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Does your health insurance cover part/full medical health care services?</w:t>
      </w:r>
      <w:r w:rsidRPr="00BB1C43">
        <w:rPr>
          <w:rFonts w:ascii="Calibri" w:eastAsia="Calibri" w:hAnsi="Calibri" w:cs="Times New Roman"/>
        </w:rPr>
        <w:t xml:space="preserve"> 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Does your health insurance cover part/full mental health care services, such as counseling or therapy?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Does your health insurance cover at least some prescription drugs?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Living Arrangement?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__Ameri Corps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__College Dorm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 xml:space="preserve">__Foster Home  </w:t>
      </w:r>
      <w:r w:rsidRPr="00BB1C43">
        <w:rPr>
          <w:rFonts w:ascii="Calibri" w:eastAsia="Calibri" w:hAnsi="Calibri" w:cs="Times New Roman"/>
        </w:rPr>
        <w:tab/>
        <w:t>__Group Home</w:t>
      </w:r>
      <w:r w:rsidRPr="00BB1C43">
        <w:rPr>
          <w:rFonts w:ascii="Calibri" w:eastAsia="Calibri" w:hAnsi="Calibri" w:cs="Times New Roman"/>
        </w:rPr>
        <w:tab/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__Homeless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 Incarcerated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__Job Corp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__Live with relative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__Live with non-relative</w:t>
      </w:r>
      <w:r w:rsidRPr="00BB1C43">
        <w:rPr>
          <w:rFonts w:ascii="Calibri" w:eastAsia="Calibri" w:hAnsi="Calibri" w:cs="Times New Roman"/>
        </w:rPr>
        <w:tab/>
        <w:t xml:space="preserve"> __Military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__Other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 Own Housing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__Supportive Permanent Housing</w:t>
      </w:r>
      <w:r w:rsidRPr="00BB1C43">
        <w:rPr>
          <w:rFonts w:ascii="Calibri" w:eastAsia="Calibri" w:hAnsi="Calibri" w:cs="Times New Roman"/>
        </w:rPr>
        <w:tab/>
        <w:t>__ Transitional Housing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__Unknown</w:t>
      </w:r>
    </w:p>
    <w:p w:rsidR="00BB1C43" w:rsidRPr="00BB1C43" w:rsidRDefault="00BB1C43" w:rsidP="00BB1C43">
      <w:pPr>
        <w:numPr>
          <w:ilvl w:val="0"/>
          <w:numId w:val="1"/>
        </w:numPr>
        <w:spacing w:after="200" w:line="360" w:lineRule="auto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  <w:b/>
        </w:rPr>
        <w:t>Has the youth received scholarships?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>__Yes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__No</w:t>
      </w:r>
      <w:r w:rsidRPr="00BB1C43">
        <w:rPr>
          <w:rFonts w:ascii="Calibri" w:eastAsia="Calibri" w:hAnsi="Calibri" w:cs="Times New Roman"/>
        </w:rPr>
        <w:tab/>
      </w:r>
      <w:r w:rsidRPr="00BB1C43">
        <w:rPr>
          <w:rFonts w:ascii="Calibri" w:eastAsia="Calibri" w:hAnsi="Calibri" w:cs="Times New Roman"/>
        </w:rPr>
        <w:tab/>
        <w:t>__Don’t Know</w:t>
      </w:r>
      <w:r w:rsidRPr="00BB1C43">
        <w:rPr>
          <w:rFonts w:ascii="Calibri" w:eastAsia="Calibri" w:hAnsi="Calibri" w:cs="Times New Roman"/>
        </w:rPr>
        <w:tab/>
        <w:t>__Declined to answer</w:t>
      </w:r>
      <w:r w:rsidRPr="00BB1C43">
        <w:rPr>
          <w:rFonts w:ascii="Calibri" w:eastAsia="Calibri" w:hAnsi="Calibri" w:cs="Times New Roman"/>
        </w:rPr>
        <w:tab/>
        <w:t>__Not Applicable</w:t>
      </w: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  <w:r w:rsidRPr="00BB1C43">
        <w:rPr>
          <w:rFonts w:ascii="Calibri" w:eastAsia="Calibri" w:hAnsi="Calibri" w:cs="Times New Roman"/>
        </w:rPr>
        <w:t xml:space="preserve"> </w:t>
      </w:r>
    </w:p>
    <w:p w:rsidR="006C3C3B" w:rsidRPr="00BB1C43" w:rsidRDefault="006C3C3B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BB1C43">
      <w:pPr>
        <w:spacing w:after="200" w:line="360" w:lineRule="auto"/>
        <w:ind w:left="720"/>
        <w:contextualSpacing/>
        <w:rPr>
          <w:rFonts w:ascii="Calibri" w:eastAsia="Calibri" w:hAnsi="Calibri" w:cs="Times New Roman"/>
        </w:rPr>
      </w:pPr>
    </w:p>
    <w:p w:rsidR="00BB1C43" w:rsidRPr="00BB1C43" w:rsidRDefault="00BB1C43" w:rsidP="00953AE6">
      <w:pPr>
        <w:spacing w:after="200" w:line="360" w:lineRule="auto"/>
        <w:ind w:left="360"/>
        <w:contextualSpacing/>
        <w:rPr>
          <w:rFonts w:ascii="Calibri" w:eastAsia="Calibri" w:hAnsi="Calibri" w:cs="Times New Roman"/>
          <w:b/>
        </w:rPr>
      </w:pPr>
      <w:r w:rsidRPr="00BB1C43">
        <w:rPr>
          <w:rFonts w:ascii="Calibri" w:eastAsia="Calibri" w:hAnsi="Calibri" w:cs="Times New Roman"/>
          <w:b/>
        </w:rPr>
        <w:t>_________________________________                ____________________________________</w:t>
      </w:r>
    </w:p>
    <w:p w:rsidR="0062604A" w:rsidRDefault="00BB1C43" w:rsidP="00BB1C43">
      <w:pPr>
        <w:spacing w:after="200" w:line="360" w:lineRule="auto"/>
        <w:ind w:left="720"/>
        <w:contextualSpacing/>
      </w:pPr>
      <w:r w:rsidRPr="00BB1C43">
        <w:rPr>
          <w:rFonts w:ascii="Calibri" w:eastAsia="Calibri" w:hAnsi="Calibri" w:cs="Times New Roman"/>
          <w:b/>
        </w:rPr>
        <w:t xml:space="preserve">              Youth Name (print)</w:t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</w:r>
      <w:r w:rsidRPr="00BB1C43">
        <w:rPr>
          <w:rFonts w:ascii="Calibri" w:eastAsia="Calibri" w:hAnsi="Calibri" w:cs="Times New Roman"/>
          <w:b/>
        </w:rPr>
        <w:tab/>
        <w:t xml:space="preserve">  Youth Name (signature)</w:t>
      </w:r>
    </w:p>
    <w:sectPr w:rsidR="0062604A" w:rsidSect="005D6830">
      <w:headerReference w:type="default" r:id="rId7"/>
      <w:footerReference w:type="default" r:id="rId8"/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E2" w:rsidRDefault="00096BD4">
      <w:pPr>
        <w:spacing w:after="0" w:line="240" w:lineRule="auto"/>
      </w:pPr>
      <w:r>
        <w:separator/>
      </w:r>
    </w:p>
  </w:endnote>
  <w:endnote w:type="continuationSeparator" w:id="0">
    <w:p w:rsidR="002804E2" w:rsidRDefault="0009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30" w:rsidRDefault="005E54C3">
    <w:pPr>
      <w:pStyle w:val="Footer"/>
      <w:jc w:val="center"/>
    </w:pPr>
  </w:p>
  <w:p w:rsidR="005D6830" w:rsidRDefault="00BB1C43" w:rsidP="005D6830">
    <w:pPr>
      <w:pStyle w:val="Footer"/>
      <w:jc w:val="center"/>
    </w:pPr>
    <w:r>
      <w:rPr>
        <w:noProof/>
      </w:rPr>
      <w:drawing>
        <wp:inline distT="0" distB="0" distL="0" distR="0">
          <wp:extent cx="511810" cy="18415"/>
          <wp:effectExtent l="0" t="0" r="254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6830" w:rsidRPr="005D6830" w:rsidRDefault="00BB1C43" w:rsidP="005D6830">
    <w:pPr>
      <w:pStyle w:val="Footer"/>
      <w:jc w:val="center"/>
      <w:rPr>
        <w:sz w:val="20"/>
        <w:szCs w:val="20"/>
      </w:rPr>
    </w:pPr>
    <w:r w:rsidRPr="005D6830">
      <w:rPr>
        <w:i/>
        <w:sz w:val="20"/>
        <w:szCs w:val="20"/>
      </w:rPr>
      <w:t>NYTD Outcome Survey</w:t>
    </w:r>
    <w:r w:rsidRPr="005D6830">
      <w:rPr>
        <w:sz w:val="20"/>
        <w:szCs w:val="20"/>
      </w:rPr>
      <w:t xml:space="preserve"> </w:t>
    </w:r>
    <w:r w:rsidRPr="005D6830">
      <w:rPr>
        <w:i/>
        <w:sz w:val="20"/>
        <w:szCs w:val="20"/>
      </w:rPr>
      <w:t xml:space="preserve">- Page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PAGE </w:instrText>
    </w:r>
    <w:r w:rsidRPr="005D6830">
      <w:rPr>
        <w:i/>
        <w:sz w:val="20"/>
        <w:szCs w:val="20"/>
      </w:rPr>
      <w:fldChar w:fldCharType="separate"/>
    </w:r>
    <w:r w:rsidR="002942AE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  <w:r w:rsidRPr="005D6830">
      <w:rPr>
        <w:i/>
        <w:sz w:val="20"/>
        <w:szCs w:val="20"/>
      </w:rPr>
      <w:t xml:space="preserve"> of </w:t>
    </w:r>
    <w:r w:rsidRPr="005D6830">
      <w:rPr>
        <w:i/>
        <w:sz w:val="20"/>
        <w:szCs w:val="20"/>
      </w:rPr>
      <w:fldChar w:fldCharType="begin"/>
    </w:r>
    <w:r w:rsidRPr="005D6830">
      <w:rPr>
        <w:i/>
        <w:sz w:val="20"/>
        <w:szCs w:val="20"/>
      </w:rPr>
      <w:instrText xml:space="preserve"> NUMPAGES  </w:instrText>
    </w:r>
    <w:r w:rsidRPr="005D6830">
      <w:rPr>
        <w:i/>
        <w:sz w:val="20"/>
        <w:szCs w:val="20"/>
      </w:rPr>
      <w:fldChar w:fldCharType="separate"/>
    </w:r>
    <w:r w:rsidR="002942AE">
      <w:rPr>
        <w:i/>
        <w:noProof/>
        <w:sz w:val="20"/>
        <w:szCs w:val="20"/>
      </w:rPr>
      <w:t>4</w:t>
    </w:r>
    <w:r w:rsidRPr="005D6830">
      <w:rPr>
        <w:i/>
        <w:sz w:val="20"/>
        <w:szCs w:val="20"/>
      </w:rPr>
      <w:fldChar w:fldCharType="end"/>
    </w:r>
  </w:p>
  <w:p w:rsidR="005D6830" w:rsidRPr="005D6830" w:rsidRDefault="00BB1C43" w:rsidP="005D6830">
    <w:pPr>
      <w:pStyle w:val="Footer"/>
      <w:jc w:val="center"/>
      <w:rPr>
        <w:b/>
        <w:sz w:val="20"/>
        <w:szCs w:val="20"/>
      </w:rPr>
    </w:pPr>
    <w:r w:rsidRPr="005D6830">
      <w:rPr>
        <w:b/>
        <w:sz w:val="20"/>
        <w:szCs w:val="20"/>
      </w:rPr>
      <w:t>Delaware Youth and Family Center</w:t>
    </w:r>
  </w:p>
  <w:p w:rsidR="005D6830" w:rsidRPr="005D6830" w:rsidRDefault="00BB1C43" w:rsidP="005D6830">
    <w:pPr>
      <w:pStyle w:val="Footer"/>
      <w:jc w:val="center"/>
      <w:rPr>
        <w:b/>
        <w:sz w:val="20"/>
        <w:szCs w:val="20"/>
      </w:rPr>
    </w:pPr>
    <w:r w:rsidRPr="005D6830">
      <w:rPr>
        <w:b/>
        <w:sz w:val="20"/>
        <w:szCs w:val="20"/>
      </w:rPr>
      <w:t xml:space="preserve">1825 </w:t>
    </w:r>
    <w:proofErr w:type="spellStart"/>
    <w:r w:rsidRPr="005D6830">
      <w:rPr>
        <w:b/>
        <w:sz w:val="20"/>
        <w:szCs w:val="20"/>
      </w:rPr>
      <w:t>Faulkland</w:t>
    </w:r>
    <w:proofErr w:type="spellEnd"/>
    <w:r w:rsidRPr="005D6830">
      <w:rPr>
        <w:b/>
        <w:sz w:val="20"/>
        <w:szCs w:val="20"/>
      </w:rPr>
      <w:t xml:space="preserve"> Road, Wilmington, Delaware 19805</w:t>
    </w:r>
  </w:p>
  <w:p w:rsidR="002E58D0" w:rsidRDefault="005E5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E2" w:rsidRDefault="00096BD4">
      <w:pPr>
        <w:spacing w:after="0" w:line="240" w:lineRule="auto"/>
      </w:pPr>
      <w:r>
        <w:separator/>
      </w:r>
    </w:p>
  </w:footnote>
  <w:footnote w:type="continuationSeparator" w:id="0">
    <w:p w:rsidR="002804E2" w:rsidRDefault="0009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30" w:rsidRPr="005D6830" w:rsidRDefault="002942AE" w:rsidP="005D6830">
    <w:pPr>
      <w:tabs>
        <w:tab w:val="center" w:pos="4680"/>
        <w:tab w:val="right" w:pos="8640"/>
      </w:tabs>
      <w:spacing w:after="0" w:line="240" w:lineRule="auto"/>
      <w:ind w:left="-270" w:right="630"/>
      <w:rPr>
        <w:rFonts w:ascii="Bookman Old Style" w:hAnsi="Bookman Old Style" w:cs="Tahoma"/>
        <w:b/>
        <w:color w:val="002060"/>
        <w:sz w:val="24"/>
        <w:szCs w:val="24"/>
        <w:lang w:bidi="en-US"/>
      </w:rPr>
    </w:pPr>
    <w:r w:rsidRPr="002942AE">
      <w:rPr>
        <w:rFonts w:ascii="Bookman Old Style" w:hAnsi="Bookman Old Style" w:cs="Tahoma"/>
        <w:b/>
        <w:noProof/>
        <w:color w:val="002060"/>
        <w:sz w:val="24"/>
        <w:szCs w:val="24"/>
      </w:rPr>
      <w:drawing>
        <wp:inline distT="0" distB="0" distL="0" distR="0">
          <wp:extent cx="2593239" cy="625908"/>
          <wp:effectExtent l="0" t="0" r="0" b="3175"/>
          <wp:docPr id="4" name="Picture 4" descr="S:\DSCYF LOGOS\Color\Family Services\Horizontal-Logo-Family-Services-Color@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SCYF LOGOS\Color\Family Services\Horizontal-Logo-Family-Services-Color@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526" cy="63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D0" w:rsidRPr="005D6830" w:rsidRDefault="005E54C3" w:rsidP="005D6830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23EC"/>
    <w:multiLevelType w:val="hybridMultilevel"/>
    <w:tmpl w:val="2FFC4440"/>
    <w:lvl w:ilvl="0" w:tplc="A00A40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43"/>
    <w:rsid w:val="00096BD4"/>
    <w:rsid w:val="00267CB0"/>
    <w:rsid w:val="002804E2"/>
    <w:rsid w:val="002942AE"/>
    <w:rsid w:val="004A451A"/>
    <w:rsid w:val="005E54C3"/>
    <w:rsid w:val="0062604A"/>
    <w:rsid w:val="006C3C3B"/>
    <w:rsid w:val="006F5BCF"/>
    <w:rsid w:val="00953AE6"/>
    <w:rsid w:val="00AD7692"/>
    <w:rsid w:val="00B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2BB8CC"/>
  <w15:chartTrackingRefBased/>
  <w15:docId w15:val="{C74BFA86-4361-4DE8-BA46-5CD44808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1C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1C4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1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Cywinski, Sophia (DSCYF)</dc:creator>
  <cp:keywords/>
  <dc:description/>
  <cp:lastModifiedBy>Elliott, Sophia (DSCYF)</cp:lastModifiedBy>
  <cp:revision>10</cp:revision>
  <dcterms:created xsi:type="dcterms:W3CDTF">2018-08-20T21:59:00Z</dcterms:created>
  <dcterms:modified xsi:type="dcterms:W3CDTF">2020-11-20T14:50:00Z</dcterms:modified>
</cp:coreProperties>
</file>