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0901" w14:textId="77777777" w:rsidR="00D14AB9" w:rsidRPr="00112CE0" w:rsidRDefault="00402E26" w:rsidP="00D14A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12CE0">
        <w:rPr>
          <w:rFonts w:cstheme="minorHAnsi"/>
          <w:b/>
          <w:bCs/>
        </w:rPr>
        <w:t>Program</w:t>
      </w:r>
      <w:r w:rsidR="00112CE0" w:rsidRPr="00112CE0">
        <w:rPr>
          <w:rFonts w:cstheme="minorHAnsi"/>
          <w:b/>
          <w:bCs/>
        </w:rPr>
        <w:t xml:space="preserve"> </w:t>
      </w:r>
      <w:r w:rsidR="00D14AB9" w:rsidRPr="00112CE0">
        <w:rPr>
          <w:rFonts w:cstheme="minorHAnsi"/>
          <w:b/>
          <w:bCs/>
        </w:rPr>
        <w:t>Readiness Assessment</w:t>
      </w:r>
    </w:p>
    <w:p w14:paraId="325057F0" w14:textId="77777777" w:rsidR="00D14AB9" w:rsidRPr="00112CE0" w:rsidRDefault="00D14AB9" w:rsidP="00D14A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F4A643C" w14:textId="65E42D87" w:rsidR="00D14AB9" w:rsidRPr="00112CE0" w:rsidRDefault="00812D28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CE0">
        <w:rPr>
          <w:rFonts w:cstheme="minorHAnsi"/>
        </w:rPr>
        <w:t>Youth</w:t>
      </w:r>
      <w:r w:rsidR="00D14AB9" w:rsidRPr="00112CE0">
        <w:rPr>
          <w:rFonts w:cstheme="minorHAnsi"/>
        </w:rPr>
        <w:t xml:space="preserve"> Name:</w:t>
      </w:r>
      <w:r w:rsidR="003C7E84">
        <w:rPr>
          <w:rFonts w:cstheme="minorHAnsi"/>
        </w:rPr>
        <w:t xml:space="preserve"> </w:t>
      </w:r>
      <w:sdt>
        <w:sdtPr>
          <w:rPr>
            <w:rFonts w:cstheme="minorHAnsi"/>
          </w:rPr>
          <w:id w:val="332730398"/>
          <w:placeholder>
            <w:docPart w:val="DefaultPlaceholder_-1854013440"/>
          </w:placeholder>
          <w:showingPlcHdr/>
        </w:sdtPr>
        <w:sdtEndPr/>
        <w:sdtContent>
          <w:r w:rsidR="003C7E84" w:rsidRPr="00C62062">
            <w:rPr>
              <w:rStyle w:val="PlaceholderText"/>
            </w:rPr>
            <w:t>Click or tap here to enter text.</w:t>
          </w:r>
        </w:sdtContent>
      </w:sdt>
      <w:r w:rsidR="00681345">
        <w:rPr>
          <w:rFonts w:cstheme="minorHAnsi"/>
        </w:rPr>
        <w:tab/>
        <w:t xml:space="preserve"> </w:t>
      </w:r>
      <w:r w:rsidR="00D14AB9" w:rsidRPr="00112CE0">
        <w:rPr>
          <w:rFonts w:cstheme="minorHAnsi"/>
        </w:rPr>
        <w:t>Date of Birth:</w:t>
      </w:r>
      <w:r w:rsidR="003C7E84">
        <w:rPr>
          <w:rFonts w:cstheme="minorHAnsi"/>
        </w:rPr>
        <w:t xml:space="preserve"> </w:t>
      </w:r>
      <w:sdt>
        <w:sdtPr>
          <w:rPr>
            <w:rFonts w:cstheme="minorHAnsi"/>
          </w:rPr>
          <w:id w:val="-2039421121"/>
          <w:placeholder>
            <w:docPart w:val="DefaultPlaceholder_-1854013440"/>
          </w:placeholder>
          <w:showingPlcHdr/>
        </w:sdtPr>
        <w:sdtEndPr/>
        <w:sdtContent>
          <w:r w:rsidR="003C7E84" w:rsidRPr="00C62062">
            <w:rPr>
              <w:rStyle w:val="PlaceholderText"/>
            </w:rPr>
            <w:t>Click or tap here to enter text.</w:t>
          </w:r>
        </w:sdtContent>
      </w:sdt>
    </w:p>
    <w:p w14:paraId="73F427A9" w14:textId="77777777" w:rsidR="00D14AB9" w:rsidRPr="00112CE0" w:rsidRDefault="00D14AB9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A284BD" w14:textId="64499564" w:rsidR="00D14AB9" w:rsidRPr="00112CE0" w:rsidRDefault="00112CE0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CE0">
        <w:rPr>
          <w:rFonts w:cstheme="minorHAnsi"/>
        </w:rPr>
        <w:t>IL Worker Name:</w:t>
      </w:r>
      <w:r w:rsidR="003C7E84">
        <w:rPr>
          <w:rFonts w:cstheme="minorHAnsi"/>
        </w:rPr>
        <w:t xml:space="preserve"> </w:t>
      </w:r>
      <w:sdt>
        <w:sdtPr>
          <w:rPr>
            <w:rFonts w:cstheme="minorHAnsi"/>
          </w:rPr>
          <w:id w:val="767973085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</w:rPr>
              <w:id w:val="177027415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154157959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3C7E84" w:rsidRPr="00C62062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="00681345">
        <w:rPr>
          <w:rFonts w:cstheme="minorHAnsi"/>
        </w:rPr>
        <w:tab/>
      </w:r>
      <w:r w:rsidR="00D14AB9" w:rsidRPr="00112CE0">
        <w:rPr>
          <w:rFonts w:cstheme="minorHAnsi"/>
        </w:rPr>
        <w:t>Assessment Date:</w:t>
      </w:r>
      <w:r w:rsidR="003C7E84">
        <w:rPr>
          <w:rFonts w:cstheme="minorHAnsi"/>
        </w:rPr>
        <w:t xml:space="preserve"> </w:t>
      </w:r>
      <w:sdt>
        <w:sdtPr>
          <w:rPr>
            <w:rFonts w:cstheme="minorHAnsi"/>
          </w:rPr>
          <w:id w:val="-1244874201"/>
          <w:placeholder>
            <w:docPart w:val="DefaultPlaceholder_-1854013440"/>
          </w:placeholder>
          <w:showingPlcHdr/>
        </w:sdtPr>
        <w:sdtEndPr/>
        <w:sdtContent>
          <w:r w:rsidR="003C7E84" w:rsidRPr="00C62062">
            <w:rPr>
              <w:rStyle w:val="PlaceholderText"/>
            </w:rPr>
            <w:t>Click or tap here to enter text.</w:t>
          </w:r>
        </w:sdtContent>
      </w:sdt>
    </w:p>
    <w:p w14:paraId="0DCB3ABA" w14:textId="77777777" w:rsidR="00D14AB9" w:rsidRPr="00112CE0" w:rsidRDefault="00D14AB9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98B2FC" w14:textId="77777777" w:rsidR="00D14AB9" w:rsidRPr="00112CE0" w:rsidRDefault="007571D0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CE0">
        <w:rPr>
          <w:rFonts w:cstheme="minorHAnsi"/>
        </w:rPr>
        <w:t>To help determine the readiness</w:t>
      </w:r>
      <w:r w:rsidR="00D14AB9" w:rsidRPr="00112CE0">
        <w:rPr>
          <w:rFonts w:cstheme="minorHAnsi"/>
        </w:rPr>
        <w:t xml:space="preserve"> of </w:t>
      </w:r>
      <w:r w:rsidR="00812D28" w:rsidRPr="00112CE0">
        <w:rPr>
          <w:rFonts w:cstheme="minorHAnsi"/>
        </w:rPr>
        <w:t>youth</w:t>
      </w:r>
      <w:r w:rsidRPr="00112CE0">
        <w:rPr>
          <w:rFonts w:cstheme="minorHAnsi"/>
        </w:rPr>
        <w:t xml:space="preserve"> interested</w:t>
      </w:r>
      <w:r w:rsidR="00D14AB9" w:rsidRPr="00112CE0">
        <w:rPr>
          <w:rFonts w:cstheme="minorHAnsi"/>
        </w:rPr>
        <w:t xml:space="preserve"> in accessing the ASSIST program, </w:t>
      </w:r>
      <w:r w:rsidR="00812D28" w:rsidRPr="00112CE0">
        <w:rPr>
          <w:rFonts w:cstheme="minorHAnsi"/>
        </w:rPr>
        <w:t>an assessment</w:t>
      </w:r>
      <w:r w:rsidR="00D14AB9" w:rsidRPr="00112CE0">
        <w:rPr>
          <w:rFonts w:cstheme="minorHAnsi"/>
        </w:rPr>
        <w:t xml:space="preserve"> is </w:t>
      </w:r>
      <w:r w:rsidR="00D14AB9" w:rsidRPr="00112CE0">
        <w:rPr>
          <w:rFonts w:cstheme="minorHAnsi"/>
          <w:b/>
          <w:bCs/>
        </w:rPr>
        <w:t xml:space="preserve">required </w:t>
      </w:r>
      <w:r w:rsidR="00D14AB9" w:rsidRPr="00112CE0">
        <w:rPr>
          <w:rFonts w:cstheme="minorHAnsi"/>
        </w:rPr>
        <w:t xml:space="preserve">and will be completed jointly by the </w:t>
      </w:r>
      <w:r w:rsidR="00812D28" w:rsidRPr="00112CE0">
        <w:rPr>
          <w:rFonts w:cstheme="minorHAnsi"/>
        </w:rPr>
        <w:t>youth</w:t>
      </w:r>
      <w:r w:rsidR="00D14AB9" w:rsidRPr="00112CE0">
        <w:rPr>
          <w:rFonts w:cstheme="minorHAnsi"/>
        </w:rPr>
        <w:t xml:space="preserve"> and</w:t>
      </w:r>
      <w:r w:rsidR="00812D28" w:rsidRPr="00112CE0">
        <w:rPr>
          <w:rFonts w:cstheme="minorHAnsi"/>
        </w:rPr>
        <w:t xml:space="preserve"> IL</w:t>
      </w:r>
      <w:r w:rsidR="00D14AB9" w:rsidRPr="00112CE0">
        <w:rPr>
          <w:rFonts w:cstheme="minorHAnsi"/>
        </w:rPr>
        <w:t xml:space="preserve"> worker. The ASSIST program is for </w:t>
      </w:r>
      <w:r w:rsidR="00812D28" w:rsidRPr="00112CE0">
        <w:rPr>
          <w:rFonts w:cstheme="minorHAnsi"/>
        </w:rPr>
        <w:t>youth</w:t>
      </w:r>
      <w:r w:rsidR="00D14AB9" w:rsidRPr="00112CE0">
        <w:rPr>
          <w:rFonts w:cstheme="minorHAnsi"/>
        </w:rPr>
        <w:t xml:space="preserve"> who are developmentally ready to live independently or in a less restrictive environment.</w:t>
      </w:r>
    </w:p>
    <w:p w14:paraId="251736FB" w14:textId="77777777" w:rsidR="00D14AB9" w:rsidRPr="00112CE0" w:rsidRDefault="00D14AB9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701A8E" w14:textId="00F95B18" w:rsidR="007571D0" w:rsidRPr="00112CE0" w:rsidRDefault="00D14AB9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CE0">
        <w:rPr>
          <w:rFonts w:cstheme="minorHAnsi"/>
        </w:rPr>
        <w:t xml:space="preserve">If the majority of answers fall in the “Yes” and the “On the Right Track” the </w:t>
      </w:r>
      <w:r w:rsidR="00812D28" w:rsidRPr="00112CE0">
        <w:rPr>
          <w:rFonts w:cstheme="minorHAnsi"/>
        </w:rPr>
        <w:t>youth</w:t>
      </w:r>
      <w:r w:rsidRPr="00112CE0">
        <w:rPr>
          <w:rFonts w:cstheme="minorHAnsi"/>
        </w:rPr>
        <w:t xml:space="preserve"> is probably ready t</w:t>
      </w:r>
      <w:r w:rsidR="00812D28" w:rsidRPr="00112CE0">
        <w:rPr>
          <w:rFonts w:cstheme="minorHAnsi"/>
        </w:rPr>
        <w:t>o directly receive ASSIST funds</w:t>
      </w:r>
      <w:r w:rsidRPr="00112CE0">
        <w:rPr>
          <w:rFonts w:cstheme="minorHAnsi"/>
        </w:rPr>
        <w:t xml:space="preserve"> (The </w:t>
      </w:r>
      <w:r w:rsidR="00812D28" w:rsidRPr="00112CE0">
        <w:rPr>
          <w:rFonts w:cstheme="minorHAnsi"/>
        </w:rPr>
        <w:t>IL worker must make the final determination</w:t>
      </w:r>
      <w:r w:rsidRPr="00112CE0">
        <w:rPr>
          <w:rFonts w:cstheme="minorHAnsi"/>
        </w:rPr>
        <w:t>)</w:t>
      </w:r>
      <w:r w:rsidR="00812D28" w:rsidRPr="00112CE0">
        <w:rPr>
          <w:rFonts w:cstheme="minorHAnsi"/>
        </w:rPr>
        <w:t>.</w:t>
      </w:r>
      <w:r w:rsidRPr="00112CE0">
        <w:rPr>
          <w:rFonts w:cstheme="minorHAnsi"/>
        </w:rPr>
        <w:t xml:space="preserve">  If the majority of answers fall in the “Still Learning” the </w:t>
      </w:r>
      <w:r w:rsidR="00812D28" w:rsidRPr="00112CE0">
        <w:rPr>
          <w:rFonts w:cstheme="minorHAnsi"/>
        </w:rPr>
        <w:t>youth</w:t>
      </w:r>
      <w:r w:rsidRPr="00112CE0">
        <w:rPr>
          <w:rFonts w:cstheme="minorHAnsi"/>
        </w:rPr>
        <w:t xml:space="preserve"> will need support and may need direct payment to vendors or a combination of direct disbursement and payment to vendors</w:t>
      </w:r>
      <w:r w:rsidR="004B3584" w:rsidRPr="00112CE0">
        <w:rPr>
          <w:rFonts w:cstheme="minorHAnsi"/>
        </w:rPr>
        <w:t xml:space="preserve">. (The </w:t>
      </w:r>
      <w:r w:rsidR="00812D28" w:rsidRPr="00112CE0">
        <w:rPr>
          <w:rFonts w:cstheme="minorHAnsi"/>
        </w:rPr>
        <w:t>IL worker must make the final determination</w:t>
      </w:r>
      <w:r w:rsidR="004B3584" w:rsidRPr="00112CE0">
        <w:rPr>
          <w:rFonts w:cstheme="minorHAnsi"/>
        </w:rPr>
        <w:t>)</w:t>
      </w:r>
      <w:r w:rsidRPr="00112CE0">
        <w:rPr>
          <w:rFonts w:cstheme="minorHAnsi"/>
        </w:rPr>
        <w:t>.</w:t>
      </w:r>
    </w:p>
    <w:p w14:paraId="67B75C20" w14:textId="77777777" w:rsidR="004B3584" w:rsidRPr="00112CE0" w:rsidRDefault="004B3584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CE0">
        <w:rPr>
          <w:rFonts w:cstheme="minorHAnsi"/>
          <w:b/>
        </w:rPr>
        <w:t>Youth</w:t>
      </w:r>
      <w:r w:rsidRPr="00112CE0">
        <w:rPr>
          <w:rFonts w:cstheme="minorHAnsi"/>
        </w:rPr>
        <w:t xml:space="preserve"> p</w:t>
      </w:r>
      <w:r w:rsidR="00D14AB9" w:rsidRPr="00112CE0">
        <w:rPr>
          <w:rFonts w:cstheme="minorHAnsi"/>
        </w:rPr>
        <w:t xml:space="preserve">lease explain your answers as some </w:t>
      </w:r>
      <w:r w:rsidRPr="00112CE0">
        <w:rPr>
          <w:rFonts w:cstheme="minorHAnsi"/>
        </w:rPr>
        <w:t xml:space="preserve">responses </w:t>
      </w:r>
      <w:r w:rsidR="00D14AB9" w:rsidRPr="00112CE0">
        <w:rPr>
          <w:rFonts w:cstheme="minorHAnsi"/>
        </w:rPr>
        <w:t xml:space="preserve">will be used to develop </w:t>
      </w:r>
      <w:r w:rsidRPr="00112CE0">
        <w:rPr>
          <w:rFonts w:cstheme="minorHAnsi"/>
        </w:rPr>
        <w:t xml:space="preserve">your Independent Living Service </w:t>
      </w:r>
      <w:r w:rsidR="00D14AB9" w:rsidRPr="00112CE0">
        <w:rPr>
          <w:rFonts w:cstheme="minorHAnsi"/>
        </w:rPr>
        <w:t xml:space="preserve">Plan goals. </w:t>
      </w:r>
    </w:p>
    <w:p w14:paraId="00562DB8" w14:textId="77777777" w:rsidR="004B3584" w:rsidRPr="00112CE0" w:rsidRDefault="004B3584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248E9D" w14:textId="77777777" w:rsidR="00D14AB9" w:rsidRPr="00112CE0" w:rsidRDefault="00D14AB9" w:rsidP="00D14A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12CE0">
        <w:rPr>
          <w:rFonts w:cstheme="minorHAnsi"/>
          <w:b/>
          <w:bCs/>
        </w:rPr>
        <w:t>Finances/Money Management</w:t>
      </w:r>
    </w:p>
    <w:p w14:paraId="667FDB4D" w14:textId="77777777" w:rsidR="00D14AB9" w:rsidRPr="00112CE0" w:rsidRDefault="00D14AB9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CE0">
        <w:rPr>
          <w:rFonts w:cstheme="minorHAnsi"/>
        </w:rPr>
        <w:t>1. Do you have experience in managing your own money such as allowance or income?</w:t>
      </w:r>
    </w:p>
    <w:p w14:paraId="2C9C3C74" w14:textId="3078C08C" w:rsidR="00D14AB9" w:rsidRDefault="002400BB" w:rsidP="003C7E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15406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7E84">
        <w:rPr>
          <w:rFonts w:cstheme="minorHAnsi"/>
        </w:rPr>
        <w:t xml:space="preserve"> yes </w:t>
      </w:r>
      <w:sdt>
        <w:sdtPr>
          <w:rPr>
            <w:rFonts w:cstheme="minorHAnsi"/>
          </w:rPr>
          <w:id w:val="-20125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AB9" w:rsidRPr="00112CE0">
        <w:rPr>
          <w:rFonts w:cstheme="minorHAnsi"/>
        </w:rPr>
        <w:t xml:space="preserve"> on the right track </w:t>
      </w:r>
      <w:sdt>
        <w:sdtPr>
          <w:rPr>
            <w:rFonts w:cstheme="minorHAnsi"/>
          </w:rPr>
          <w:id w:val="-119685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7E84">
        <w:rPr>
          <w:rFonts w:cstheme="minorHAnsi"/>
        </w:rPr>
        <w:t xml:space="preserve"> </w:t>
      </w:r>
      <w:r w:rsidR="00D14AB9" w:rsidRPr="00112CE0">
        <w:rPr>
          <w:rFonts w:cstheme="minorHAnsi"/>
        </w:rPr>
        <w:t>still learning, Ex</w:t>
      </w:r>
      <w:r w:rsidR="004B3584" w:rsidRPr="00112CE0">
        <w:rPr>
          <w:rFonts w:cstheme="minorHAnsi"/>
        </w:rPr>
        <w:t>amples</w:t>
      </w:r>
      <w:r w:rsidR="001A5709">
        <w:rPr>
          <w:rFonts w:cstheme="minorHAnsi"/>
        </w:rPr>
        <w:t>:</w:t>
      </w:r>
    </w:p>
    <w:sdt>
      <w:sdtPr>
        <w:rPr>
          <w:rFonts w:cstheme="minorHAnsi"/>
        </w:rPr>
        <w:id w:val="-1213261894"/>
        <w:placeholder>
          <w:docPart w:val="DefaultPlaceholder_-1854013440"/>
        </w:placeholder>
        <w:showingPlcHdr/>
      </w:sdtPr>
      <w:sdtEndPr/>
      <w:sdtContent>
        <w:p w14:paraId="5ACE686E" w14:textId="4B1E50DD" w:rsidR="001A5709" w:rsidRPr="00112CE0" w:rsidRDefault="001A5709" w:rsidP="003C7E84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C62062">
            <w:rPr>
              <w:rStyle w:val="PlaceholderText"/>
            </w:rPr>
            <w:t>Click or tap here to enter text.</w:t>
          </w:r>
        </w:p>
      </w:sdtContent>
    </w:sdt>
    <w:p w14:paraId="00C80A02" w14:textId="77777777" w:rsidR="00A14397" w:rsidRPr="00112CE0" w:rsidRDefault="00A14397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34965E" w14:textId="77777777" w:rsidR="00D14AB9" w:rsidRPr="00112CE0" w:rsidRDefault="00D14AB9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CE0">
        <w:rPr>
          <w:rFonts w:cstheme="minorHAnsi"/>
        </w:rPr>
        <w:t>2. Do you have a checking and/or savings account?</w:t>
      </w:r>
    </w:p>
    <w:p w14:paraId="7868C2B9" w14:textId="13350761" w:rsidR="00D14AB9" w:rsidRDefault="002400BB" w:rsidP="001A5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2896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5709">
        <w:rPr>
          <w:rFonts w:cstheme="minorHAnsi"/>
        </w:rPr>
        <w:t xml:space="preserve"> </w:t>
      </w:r>
      <w:r w:rsidR="00D14AB9" w:rsidRPr="00112CE0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6803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AB9" w:rsidRPr="00112CE0">
        <w:rPr>
          <w:rFonts w:cstheme="minorHAnsi"/>
        </w:rPr>
        <w:t xml:space="preserve"> on the right track </w:t>
      </w:r>
      <w:sdt>
        <w:sdtPr>
          <w:rPr>
            <w:rFonts w:cstheme="minorHAnsi"/>
          </w:rPr>
          <w:id w:val="-56202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AB9" w:rsidRPr="00112CE0">
        <w:rPr>
          <w:rFonts w:cstheme="minorHAnsi"/>
        </w:rPr>
        <w:t xml:space="preserve"> still learning, Ex</w:t>
      </w:r>
      <w:r w:rsidR="004B3584" w:rsidRPr="00112CE0">
        <w:rPr>
          <w:rFonts w:cstheme="minorHAnsi"/>
        </w:rPr>
        <w:t>amples</w:t>
      </w:r>
      <w:r w:rsidR="00D14AB9" w:rsidRPr="00112CE0">
        <w:rPr>
          <w:rFonts w:cstheme="minorHAnsi"/>
        </w:rPr>
        <w:t xml:space="preserve">: </w:t>
      </w:r>
    </w:p>
    <w:sdt>
      <w:sdtPr>
        <w:rPr>
          <w:rFonts w:cstheme="minorHAnsi"/>
        </w:rPr>
        <w:id w:val="917373520"/>
        <w:placeholder>
          <w:docPart w:val="DefaultPlaceholder_-1854013440"/>
        </w:placeholder>
        <w:showingPlcHdr/>
      </w:sdtPr>
      <w:sdtEndPr/>
      <w:sdtContent>
        <w:p w14:paraId="14FB48BB" w14:textId="03C61AC7" w:rsidR="001A5709" w:rsidRPr="00112CE0" w:rsidRDefault="001A5709" w:rsidP="001A570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C62062">
            <w:rPr>
              <w:rStyle w:val="PlaceholderText"/>
            </w:rPr>
            <w:t>Click or tap here to enter text.</w:t>
          </w:r>
        </w:p>
      </w:sdtContent>
    </w:sdt>
    <w:p w14:paraId="66033907" w14:textId="77777777" w:rsidR="00A14397" w:rsidRPr="00112CE0" w:rsidRDefault="00A14397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AFAB45" w14:textId="77777777" w:rsidR="00D14AB9" w:rsidRPr="00112CE0" w:rsidRDefault="00D14AB9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CE0">
        <w:rPr>
          <w:rFonts w:cstheme="minorHAnsi"/>
        </w:rPr>
        <w:t>3. Do you understand basic concepts of money management, such as counting change, avoiding late charges,</w:t>
      </w:r>
      <w:r w:rsidR="007B76BC" w:rsidRPr="00112CE0">
        <w:rPr>
          <w:rFonts w:cstheme="minorHAnsi"/>
        </w:rPr>
        <w:t xml:space="preserve"> </w:t>
      </w:r>
      <w:r w:rsidRPr="00112CE0">
        <w:rPr>
          <w:rFonts w:cstheme="minorHAnsi"/>
        </w:rPr>
        <w:t>balancing checkbook, saving money?</w:t>
      </w:r>
    </w:p>
    <w:p w14:paraId="23F83F81" w14:textId="16423241" w:rsidR="00D14AB9" w:rsidRDefault="002400BB" w:rsidP="001A5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3582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5709">
        <w:rPr>
          <w:rFonts w:cstheme="minorHAnsi"/>
        </w:rPr>
        <w:t xml:space="preserve"> </w:t>
      </w:r>
      <w:r w:rsidR="00D14AB9" w:rsidRPr="00112CE0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60896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AB9" w:rsidRPr="00112CE0">
        <w:rPr>
          <w:rFonts w:cstheme="minorHAnsi"/>
        </w:rPr>
        <w:t xml:space="preserve"> on the right track </w:t>
      </w:r>
      <w:sdt>
        <w:sdtPr>
          <w:rPr>
            <w:rFonts w:cstheme="minorHAnsi"/>
          </w:rPr>
          <w:id w:val="-66223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AB9" w:rsidRPr="00112CE0">
        <w:rPr>
          <w:rFonts w:cstheme="minorHAnsi"/>
        </w:rPr>
        <w:t xml:space="preserve"> still </w:t>
      </w:r>
      <w:r w:rsidR="004B3584" w:rsidRPr="00112CE0">
        <w:rPr>
          <w:rFonts w:cstheme="minorHAnsi"/>
        </w:rPr>
        <w:t>learning</w:t>
      </w:r>
      <w:r w:rsidR="00D14AB9" w:rsidRPr="00112CE0">
        <w:rPr>
          <w:rFonts w:cstheme="minorHAnsi"/>
        </w:rPr>
        <w:t>, Ex</w:t>
      </w:r>
      <w:r w:rsidR="004B3584" w:rsidRPr="00112CE0">
        <w:rPr>
          <w:rFonts w:cstheme="minorHAnsi"/>
        </w:rPr>
        <w:t>amples</w:t>
      </w:r>
      <w:r w:rsidR="00D14AB9" w:rsidRPr="00112CE0">
        <w:rPr>
          <w:rFonts w:cstheme="minorHAnsi"/>
        </w:rPr>
        <w:t xml:space="preserve">: </w:t>
      </w:r>
    </w:p>
    <w:sdt>
      <w:sdtPr>
        <w:rPr>
          <w:rFonts w:cstheme="minorHAnsi"/>
        </w:rPr>
        <w:id w:val="1828631667"/>
        <w:placeholder>
          <w:docPart w:val="DefaultPlaceholder_-1854013440"/>
        </w:placeholder>
        <w:showingPlcHdr/>
      </w:sdtPr>
      <w:sdtEndPr/>
      <w:sdtContent>
        <w:p w14:paraId="048E9579" w14:textId="05A904CD" w:rsidR="001A5709" w:rsidRPr="00112CE0" w:rsidRDefault="001A5709" w:rsidP="001A570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C62062">
            <w:rPr>
              <w:rStyle w:val="PlaceholderText"/>
            </w:rPr>
            <w:t>Click or tap here to enter text.</w:t>
          </w:r>
        </w:p>
      </w:sdtContent>
    </w:sdt>
    <w:p w14:paraId="05A90904" w14:textId="77777777" w:rsidR="00A14397" w:rsidRPr="00112CE0" w:rsidRDefault="00A14397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CB8711" w14:textId="77777777" w:rsidR="00D14AB9" w:rsidRPr="00112CE0" w:rsidRDefault="00D14AB9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CE0">
        <w:rPr>
          <w:rFonts w:cstheme="minorHAnsi"/>
        </w:rPr>
        <w:t>4. Do you have a budget for meeting monthly expenses, including share of rent, food, utilities, clothing, phone,</w:t>
      </w:r>
      <w:r w:rsidR="007B76BC" w:rsidRPr="00112CE0">
        <w:rPr>
          <w:rFonts w:cstheme="minorHAnsi"/>
        </w:rPr>
        <w:t xml:space="preserve"> </w:t>
      </w:r>
      <w:r w:rsidRPr="00112CE0">
        <w:rPr>
          <w:rFonts w:cstheme="minorHAnsi"/>
        </w:rPr>
        <w:t>transportation, personal items, child related expenses and entertainment?</w:t>
      </w:r>
    </w:p>
    <w:p w14:paraId="351997D9" w14:textId="5E6BECCC" w:rsidR="00A14397" w:rsidRDefault="002400BB" w:rsidP="001A5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61934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5709">
        <w:rPr>
          <w:rFonts w:cstheme="minorHAnsi"/>
        </w:rPr>
        <w:t xml:space="preserve"> </w:t>
      </w:r>
      <w:r w:rsidR="00D14AB9" w:rsidRPr="00112CE0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49186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AB9" w:rsidRPr="00112CE0">
        <w:rPr>
          <w:rFonts w:cstheme="minorHAnsi"/>
        </w:rPr>
        <w:t xml:space="preserve"> on the right track </w:t>
      </w:r>
      <w:sdt>
        <w:sdtPr>
          <w:rPr>
            <w:rFonts w:cstheme="minorHAnsi"/>
          </w:rPr>
          <w:id w:val="-12262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AB9" w:rsidRPr="00112CE0">
        <w:rPr>
          <w:rFonts w:cstheme="minorHAnsi"/>
        </w:rPr>
        <w:t xml:space="preserve"> still </w:t>
      </w:r>
      <w:r w:rsidR="004B3584" w:rsidRPr="00112CE0">
        <w:rPr>
          <w:rFonts w:cstheme="minorHAnsi"/>
        </w:rPr>
        <w:t>learning</w:t>
      </w:r>
      <w:r w:rsidR="00D14AB9" w:rsidRPr="00112CE0">
        <w:rPr>
          <w:rFonts w:cstheme="minorHAnsi"/>
        </w:rPr>
        <w:t>, Ex</w:t>
      </w:r>
      <w:r w:rsidR="004B3584" w:rsidRPr="00112CE0">
        <w:rPr>
          <w:rFonts w:cstheme="minorHAnsi"/>
        </w:rPr>
        <w:t>amples</w:t>
      </w:r>
      <w:r w:rsidR="00D14AB9" w:rsidRPr="00112CE0">
        <w:rPr>
          <w:rFonts w:cstheme="minorHAnsi"/>
        </w:rPr>
        <w:t xml:space="preserve">: </w:t>
      </w:r>
    </w:p>
    <w:sdt>
      <w:sdtPr>
        <w:rPr>
          <w:rFonts w:cstheme="minorHAnsi"/>
        </w:rPr>
        <w:id w:val="65773904"/>
        <w:placeholder>
          <w:docPart w:val="DefaultPlaceholder_-1854013440"/>
        </w:placeholder>
        <w:showingPlcHdr/>
      </w:sdtPr>
      <w:sdtEndPr/>
      <w:sdtContent>
        <w:p w14:paraId="6D683595" w14:textId="76FCF5F1" w:rsidR="001A5709" w:rsidRPr="00112CE0" w:rsidRDefault="001A5709" w:rsidP="001A570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C62062">
            <w:rPr>
              <w:rStyle w:val="PlaceholderText"/>
            </w:rPr>
            <w:t>Click or tap here to enter text.</w:t>
          </w:r>
        </w:p>
      </w:sdtContent>
    </w:sdt>
    <w:p w14:paraId="31E33780" w14:textId="77777777" w:rsidR="00A14397" w:rsidRPr="00112CE0" w:rsidRDefault="00A14397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D4F0E7" w14:textId="77777777" w:rsidR="00D14AB9" w:rsidRPr="00112CE0" w:rsidRDefault="007B76BC" w:rsidP="00D14A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2CE0">
        <w:rPr>
          <w:rFonts w:cstheme="minorHAnsi"/>
        </w:rPr>
        <w:t>5. Does</w:t>
      </w:r>
      <w:r w:rsidR="00D14AB9" w:rsidRPr="00112CE0">
        <w:rPr>
          <w:rFonts w:cstheme="minorHAnsi"/>
        </w:rPr>
        <w:t xml:space="preserve"> your income cover all budgeted expenses?</w:t>
      </w:r>
    </w:p>
    <w:p w14:paraId="3252326C" w14:textId="7200637E" w:rsidR="008C0B35" w:rsidRDefault="002400BB" w:rsidP="001A5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46293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5709">
        <w:rPr>
          <w:rFonts w:cstheme="minorHAnsi"/>
        </w:rPr>
        <w:t xml:space="preserve"> </w:t>
      </w:r>
      <w:r w:rsidR="00D14AB9" w:rsidRPr="00112CE0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14003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AB9" w:rsidRPr="00112CE0">
        <w:rPr>
          <w:rFonts w:cstheme="minorHAnsi"/>
        </w:rPr>
        <w:t xml:space="preserve"> on the right track </w:t>
      </w:r>
      <w:sdt>
        <w:sdtPr>
          <w:rPr>
            <w:rFonts w:cstheme="minorHAnsi"/>
          </w:rPr>
          <w:id w:val="70351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4AB9" w:rsidRPr="00112CE0">
        <w:rPr>
          <w:rFonts w:cstheme="minorHAnsi"/>
        </w:rPr>
        <w:t xml:space="preserve"> still </w:t>
      </w:r>
      <w:r w:rsidR="004B3584" w:rsidRPr="00112CE0">
        <w:rPr>
          <w:rFonts w:cstheme="minorHAnsi"/>
        </w:rPr>
        <w:t>learning</w:t>
      </w:r>
      <w:r w:rsidR="00D14AB9" w:rsidRPr="00112CE0">
        <w:rPr>
          <w:rFonts w:cstheme="minorHAnsi"/>
        </w:rPr>
        <w:t>, Ex</w:t>
      </w:r>
      <w:r w:rsidR="004B3584" w:rsidRPr="00112CE0">
        <w:rPr>
          <w:rFonts w:cstheme="minorHAnsi"/>
        </w:rPr>
        <w:t>amples</w:t>
      </w:r>
      <w:r w:rsidR="00D14AB9" w:rsidRPr="00112CE0">
        <w:rPr>
          <w:rFonts w:cstheme="minorHAnsi"/>
        </w:rPr>
        <w:t xml:space="preserve">: </w:t>
      </w:r>
    </w:p>
    <w:sdt>
      <w:sdtPr>
        <w:rPr>
          <w:rFonts w:cstheme="minorHAnsi"/>
        </w:rPr>
        <w:id w:val="423612769"/>
        <w:placeholder>
          <w:docPart w:val="DefaultPlaceholder_-1854013440"/>
        </w:placeholder>
        <w:showingPlcHdr/>
      </w:sdtPr>
      <w:sdtEndPr/>
      <w:sdtContent>
        <w:p w14:paraId="13F5C918" w14:textId="692DBB86" w:rsidR="001A5709" w:rsidRPr="00112CE0" w:rsidRDefault="001A5709" w:rsidP="001A570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C62062">
            <w:rPr>
              <w:rStyle w:val="PlaceholderText"/>
            </w:rPr>
            <w:t>Click or tap here to enter text.</w:t>
          </w:r>
        </w:p>
      </w:sdtContent>
    </w:sdt>
    <w:p w14:paraId="3775FC93" w14:textId="77777777" w:rsidR="001A5709" w:rsidRDefault="001A5709" w:rsidP="00A143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6514F5" w14:textId="1A7FE4B7" w:rsidR="00A14397" w:rsidRPr="00112CE0" w:rsidRDefault="00A14397" w:rsidP="00A143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2CE0">
        <w:rPr>
          <w:rFonts w:asciiTheme="minorHAnsi" w:hAnsiTheme="minorHAnsi" w:cstheme="minorHAnsi"/>
          <w:b/>
          <w:bCs/>
          <w:sz w:val="22"/>
          <w:szCs w:val="22"/>
        </w:rPr>
        <w:t xml:space="preserve">READINESS ASSESSMENT SUMMARY </w:t>
      </w:r>
    </w:p>
    <w:p w14:paraId="3EE1A590" w14:textId="77777777" w:rsidR="00A14397" w:rsidRPr="00112CE0" w:rsidRDefault="00A14397" w:rsidP="00A143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12CE0">
        <w:rPr>
          <w:rFonts w:asciiTheme="minorHAnsi" w:hAnsiTheme="minorHAnsi" w:cstheme="minorHAnsi"/>
          <w:sz w:val="22"/>
          <w:szCs w:val="22"/>
        </w:rPr>
        <w:t xml:space="preserve">Based on the readiness indicators above, </w:t>
      </w:r>
      <w:r w:rsidR="00812D28" w:rsidRPr="00112CE0">
        <w:rPr>
          <w:rFonts w:asciiTheme="minorHAnsi" w:hAnsiTheme="minorHAnsi" w:cstheme="minorHAnsi"/>
          <w:sz w:val="22"/>
          <w:szCs w:val="22"/>
        </w:rPr>
        <w:t>the IL worker</w:t>
      </w:r>
      <w:r w:rsidRPr="00112CE0">
        <w:rPr>
          <w:rFonts w:asciiTheme="minorHAnsi" w:hAnsiTheme="minorHAnsi" w:cstheme="minorHAnsi"/>
          <w:sz w:val="22"/>
          <w:szCs w:val="22"/>
        </w:rPr>
        <w:t xml:space="preserve"> should determine which of the below best descr</w:t>
      </w:r>
      <w:r w:rsidR="007571D0" w:rsidRPr="00112CE0">
        <w:rPr>
          <w:rFonts w:asciiTheme="minorHAnsi" w:hAnsiTheme="minorHAnsi" w:cstheme="minorHAnsi"/>
          <w:sz w:val="22"/>
          <w:szCs w:val="22"/>
        </w:rPr>
        <w:t xml:space="preserve">ibes the </w:t>
      </w:r>
      <w:r w:rsidR="00812D28" w:rsidRPr="00112CE0">
        <w:rPr>
          <w:rFonts w:asciiTheme="minorHAnsi" w:hAnsiTheme="minorHAnsi" w:cstheme="minorHAnsi"/>
          <w:sz w:val="22"/>
          <w:szCs w:val="22"/>
        </w:rPr>
        <w:t>Youth</w:t>
      </w:r>
      <w:r w:rsidR="007571D0" w:rsidRPr="00112CE0">
        <w:rPr>
          <w:rFonts w:asciiTheme="minorHAnsi" w:hAnsiTheme="minorHAnsi" w:cstheme="minorHAnsi"/>
          <w:sz w:val="22"/>
          <w:szCs w:val="22"/>
        </w:rPr>
        <w:t>’s status</w:t>
      </w:r>
      <w:r w:rsidRPr="00112C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9965BE" w14:textId="77777777" w:rsidR="00A14397" w:rsidRPr="00112CE0" w:rsidRDefault="00A14397" w:rsidP="00A1439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4E12176" w14:textId="312A3CEF" w:rsidR="00A14397" w:rsidRPr="00112CE0" w:rsidRDefault="002400BB" w:rsidP="00A14397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7369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A14397" w:rsidRPr="00112CE0">
        <w:rPr>
          <w:rFonts w:asciiTheme="minorHAnsi" w:hAnsiTheme="minorHAnsi" w:cstheme="minorHAnsi"/>
          <w:b/>
          <w:bCs/>
          <w:sz w:val="22"/>
          <w:szCs w:val="22"/>
        </w:rPr>
        <w:t xml:space="preserve">Yes, </w:t>
      </w:r>
      <w:r w:rsidR="00812D28" w:rsidRPr="00112CE0">
        <w:rPr>
          <w:rFonts w:asciiTheme="minorHAnsi" w:hAnsiTheme="minorHAnsi" w:cstheme="minorHAnsi"/>
          <w:b/>
          <w:bCs/>
          <w:sz w:val="22"/>
          <w:szCs w:val="22"/>
        </w:rPr>
        <w:t>youth</w:t>
      </w:r>
      <w:r w:rsidR="00A14397" w:rsidRPr="00112CE0">
        <w:rPr>
          <w:rFonts w:asciiTheme="minorHAnsi" w:hAnsiTheme="minorHAnsi" w:cstheme="minorHAnsi"/>
          <w:b/>
          <w:bCs/>
          <w:sz w:val="22"/>
          <w:szCs w:val="22"/>
        </w:rPr>
        <w:t xml:space="preserve"> is ready for ASSIST: </w:t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assessment of knowledge and behavior items indicate readiness </w:t>
      </w:r>
      <w:r w:rsidR="007571D0" w:rsidRPr="00112CE0">
        <w:rPr>
          <w:rFonts w:asciiTheme="minorHAnsi" w:hAnsiTheme="minorHAnsi" w:cstheme="minorHAnsi"/>
          <w:sz w:val="22"/>
          <w:szCs w:val="22"/>
        </w:rPr>
        <w:t>and he/she is able to manage funds</w:t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. (Complete item B below) </w:t>
      </w:r>
    </w:p>
    <w:p w14:paraId="6BCD7405" w14:textId="77777777" w:rsidR="007571D0" w:rsidRPr="00112CE0" w:rsidRDefault="007571D0" w:rsidP="00A143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E8E0F2" w14:textId="0A251CA6" w:rsidR="00A14397" w:rsidRPr="00112CE0" w:rsidRDefault="002400BB" w:rsidP="00A14397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4688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812D28" w:rsidRPr="00112CE0">
        <w:rPr>
          <w:rFonts w:asciiTheme="minorHAnsi" w:hAnsiTheme="minorHAnsi" w:cstheme="minorHAnsi"/>
          <w:b/>
          <w:bCs/>
          <w:sz w:val="22"/>
          <w:szCs w:val="22"/>
        </w:rPr>
        <w:t>Youth</w:t>
      </w:r>
      <w:r w:rsidR="00A14397" w:rsidRPr="00112CE0">
        <w:rPr>
          <w:rFonts w:asciiTheme="minorHAnsi" w:hAnsiTheme="minorHAnsi" w:cstheme="minorHAnsi"/>
          <w:b/>
          <w:bCs/>
          <w:sz w:val="22"/>
          <w:szCs w:val="22"/>
        </w:rPr>
        <w:t xml:space="preserve"> is </w:t>
      </w:r>
      <w:r w:rsidR="007571D0" w:rsidRPr="00112CE0">
        <w:rPr>
          <w:rFonts w:asciiTheme="minorHAnsi" w:hAnsiTheme="minorHAnsi" w:cstheme="minorHAnsi"/>
          <w:b/>
          <w:bCs/>
          <w:sz w:val="22"/>
          <w:szCs w:val="22"/>
        </w:rPr>
        <w:t>ready for ASSIST with help</w:t>
      </w:r>
      <w:r w:rsidR="00A14397" w:rsidRPr="00112CE0">
        <w:rPr>
          <w:rFonts w:asciiTheme="minorHAnsi" w:hAnsiTheme="minorHAnsi" w:cstheme="minorHAnsi"/>
          <w:b/>
          <w:bCs/>
          <w:sz w:val="22"/>
          <w:szCs w:val="22"/>
        </w:rPr>
        <w:t xml:space="preserve"> from the case man</w:t>
      </w:r>
      <w:r w:rsidR="007571D0" w:rsidRPr="00112CE0">
        <w:rPr>
          <w:rFonts w:asciiTheme="minorHAnsi" w:hAnsiTheme="minorHAnsi" w:cstheme="minorHAnsi"/>
          <w:b/>
          <w:bCs/>
          <w:sz w:val="22"/>
          <w:szCs w:val="22"/>
        </w:rPr>
        <w:t>ager, which could include life</w:t>
      </w:r>
      <w:r w:rsidR="00A14397" w:rsidRPr="00112CE0">
        <w:rPr>
          <w:rFonts w:asciiTheme="minorHAnsi" w:hAnsiTheme="minorHAnsi" w:cstheme="minorHAnsi"/>
          <w:b/>
          <w:bCs/>
          <w:sz w:val="22"/>
          <w:szCs w:val="22"/>
        </w:rPr>
        <w:t xml:space="preserve"> skills training: </w:t>
      </w:r>
      <w:r w:rsidR="00A14397" w:rsidRPr="00112CE0">
        <w:rPr>
          <w:rFonts w:asciiTheme="minorHAnsi" w:hAnsiTheme="minorHAnsi" w:cstheme="minorHAnsi"/>
          <w:sz w:val="22"/>
          <w:szCs w:val="22"/>
        </w:rPr>
        <w:t>assessment of knowledge and behavior items indicate readiness with assistanc</w:t>
      </w:r>
      <w:r w:rsidR="007571D0" w:rsidRPr="00112CE0">
        <w:rPr>
          <w:rFonts w:asciiTheme="minorHAnsi" w:hAnsiTheme="minorHAnsi" w:cstheme="minorHAnsi"/>
          <w:sz w:val="22"/>
          <w:szCs w:val="22"/>
        </w:rPr>
        <w:t>e needed to manage money</w:t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. </w:t>
      </w:r>
      <w:r w:rsidR="00A14397" w:rsidRPr="00112CE0">
        <w:rPr>
          <w:rFonts w:asciiTheme="minorHAnsi" w:hAnsiTheme="minorHAnsi" w:cstheme="minorHAnsi"/>
          <w:i/>
          <w:iCs/>
          <w:sz w:val="22"/>
          <w:szCs w:val="22"/>
        </w:rPr>
        <w:t>Specific goals will be incorporated into the Independent Living Service Plan to sup</w:t>
      </w:r>
      <w:r w:rsidR="003E01EC" w:rsidRPr="00112CE0">
        <w:rPr>
          <w:rFonts w:asciiTheme="minorHAnsi" w:hAnsiTheme="minorHAnsi" w:cstheme="minorHAnsi"/>
          <w:i/>
          <w:iCs/>
          <w:sz w:val="22"/>
          <w:szCs w:val="22"/>
        </w:rPr>
        <w:t xml:space="preserve">port </w:t>
      </w:r>
      <w:r w:rsidR="00812D28" w:rsidRPr="00112CE0">
        <w:rPr>
          <w:rFonts w:asciiTheme="minorHAnsi" w:hAnsiTheme="minorHAnsi" w:cstheme="minorHAnsi"/>
          <w:i/>
          <w:iCs/>
          <w:sz w:val="22"/>
          <w:szCs w:val="22"/>
        </w:rPr>
        <w:t>Youth</w:t>
      </w:r>
      <w:r w:rsidR="00A14397" w:rsidRPr="00112CE0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(Complete item B below) </w:t>
      </w:r>
    </w:p>
    <w:p w14:paraId="580A8AF0" w14:textId="77777777" w:rsidR="007571D0" w:rsidRPr="00112CE0" w:rsidRDefault="007571D0" w:rsidP="00A143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811007" w14:textId="4DF86C5A" w:rsidR="00A14397" w:rsidRPr="00112CE0" w:rsidRDefault="002400BB" w:rsidP="00A14397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558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3E01EC" w:rsidRPr="00112CE0">
        <w:rPr>
          <w:rFonts w:asciiTheme="minorHAnsi" w:hAnsiTheme="minorHAnsi" w:cstheme="minorHAnsi"/>
          <w:b/>
          <w:bCs/>
          <w:sz w:val="22"/>
          <w:szCs w:val="22"/>
        </w:rPr>
        <w:t xml:space="preserve">No, </w:t>
      </w:r>
      <w:r w:rsidR="00812D28" w:rsidRPr="00112CE0">
        <w:rPr>
          <w:rFonts w:asciiTheme="minorHAnsi" w:hAnsiTheme="minorHAnsi" w:cstheme="minorHAnsi"/>
          <w:b/>
          <w:bCs/>
          <w:sz w:val="22"/>
          <w:szCs w:val="22"/>
        </w:rPr>
        <w:t>youth</w:t>
      </w:r>
      <w:r w:rsidR="003E01EC" w:rsidRPr="00112CE0">
        <w:rPr>
          <w:rFonts w:asciiTheme="minorHAnsi" w:hAnsiTheme="minorHAnsi" w:cstheme="minorHAnsi"/>
          <w:b/>
          <w:bCs/>
          <w:sz w:val="22"/>
          <w:szCs w:val="22"/>
        </w:rPr>
        <w:t xml:space="preserve"> has not shown readiness for direct ASSIST payments</w:t>
      </w:r>
      <w:r w:rsidR="00A14397" w:rsidRPr="00112CE0">
        <w:rPr>
          <w:rFonts w:asciiTheme="minorHAnsi" w:hAnsiTheme="minorHAnsi" w:cstheme="minorHAnsi"/>
          <w:b/>
          <w:bCs/>
          <w:sz w:val="22"/>
          <w:szCs w:val="22"/>
        </w:rPr>
        <w:t>; plan will be de</w:t>
      </w:r>
      <w:r w:rsidR="007571D0" w:rsidRPr="00112CE0">
        <w:rPr>
          <w:rFonts w:asciiTheme="minorHAnsi" w:hAnsiTheme="minorHAnsi" w:cstheme="minorHAnsi"/>
          <w:b/>
          <w:bCs/>
          <w:sz w:val="22"/>
          <w:szCs w:val="22"/>
        </w:rPr>
        <w:t>veloped to teach youth how to manage money</w:t>
      </w:r>
      <w:r w:rsidR="00A14397" w:rsidRPr="00112CE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assessment of knowledge and behavior items indicate </w:t>
      </w:r>
      <w:r w:rsidR="00812D28" w:rsidRPr="00112CE0">
        <w:rPr>
          <w:rFonts w:asciiTheme="minorHAnsi" w:hAnsiTheme="minorHAnsi" w:cstheme="minorHAnsi"/>
          <w:sz w:val="22"/>
          <w:szCs w:val="22"/>
        </w:rPr>
        <w:t>youth</w:t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 is not </w:t>
      </w:r>
      <w:r w:rsidR="007571D0" w:rsidRPr="00112CE0">
        <w:rPr>
          <w:rFonts w:asciiTheme="minorHAnsi" w:hAnsiTheme="minorHAnsi" w:cstheme="minorHAnsi"/>
          <w:sz w:val="22"/>
          <w:szCs w:val="22"/>
        </w:rPr>
        <w:t xml:space="preserve">ready to manage </w:t>
      </w:r>
      <w:r w:rsidR="007B76BC" w:rsidRPr="00112CE0">
        <w:rPr>
          <w:rFonts w:asciiTheme="minorHAnsi" w:hAnsiTheme="minorHAnsi" w:cstheme="minorHAnsi"/>
          <w:sz w:val="22"/>
          <w:szCs w:val="22"/>
        </w:rPr>
        <w:t xml:space="preserve">own funds. </w:t>
      </w:r>
      <w:r w:rsidR="00A14397" w:rsidRPr="00112CE0">
        <w:rPr>
          <w:rFonts w:asciiTheme="minorHAnsi" w:hAnsiTheme="minorHAnsi" w:cstheme="minorHAnsi"/>
          <w:i/>
          <w:iCs/>
          <w:sz w:val="22"/>
          <w:szCs w:val="22"/>
        </w:rPr>
        <w:t>Specific goals will be in</w:t>
      </w:r>
      <w:r w:rsidR="007B76BC" w:rsidRPr="00112CE0">
        <w:rPr>
          <w:rFonts w:asciiTheme="minorHAnsi" w:hAnsiTheme="minorHAnsi" w:cstheme="minorHAnsi"/>
          <w:i/>
          <w:iCs/>
          <w:sz w:val="22"/>
          <w:szCs w:val="22"/>
        </w:rPr>
        <w:t>corporated into the</w:t>
      </w:r>
      <w:r w:rsidR="00A14397" w:rsidRPr="00112CE0">
        <w:rPr>
          <w:rFonts w:asciiTheme="minorHAnsi" w:hAnsiTheme="minorHAnsi" w:cstheme="minorHAnsi"/>
          <w:i/>
          <w:iCs/>
          <w:sz w:val="22"/>
          <w:szCs w:val="22"/>
        </w:rPr>
        <w:t xml:space="preserve"> Independent Living </w:t>
      </w:r>
      <w:r w:rsidR="007B76BC" w:rsidRPr="00112CE0">
        <w:rPr>
          <w:rFonts w:asciiTheme="minorHAnsi" w:hAnsiTheme="minorHAnsi" w:cstheme="minorHAnsi"/>
          <w:i/>
          <w:iCs/>
          <w:sz w:val="22"/>
          <w:szCs w:val="22"/>
        </w:rPr>
        <w:t>Service Plan</w:t>
      </w:r>
      <w:r w:rsidR="00A14397" w:rsidRPr="00112CE0">
        <w:rPr>
          <w:rFonts w:asciiTheme="minorHAnsi" w:hAnsiTheme="minorHAnsi" w:cstheme="minorHAnsi"/>
          <w:i/>
          <w:iCs/>
          <w:sz w:val="22"/>
          <w:szCs w:val="22"/>
        </w:rPr>
        <w:t xml:space="preserve"> to move towards readiness. </w:t>
      </w:r>
    </w:p>
    <w:p w14:paraId="1D50932B" w14:textId="77777777" w:rsidR="00A14397" w:rsidRPr="00112CE0" w:rsidRDefault="00112CE0" w:rsidP="00A143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If </w:t>
      </w:r>
      <w:r w:rsidR="00812D28" w:rsidRPr="00112CE0">
        <w:rPr>
          <w:rFonts w:asciiTheme="minorHAnsi" w:hAnsiTheme="minorHAnsi" w:cstheme="minorHAnsi"/>
          <w:sz w:val="22"/>
          <w:szCs w:val="22"/>
        </w:rPr>
        <w:t>youth</w:t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 is</w:t>
      </w:r>
      <w:r w:rsidR="007B76BC" w:rsidRPr="00112CE0">
        <w:rPr>
          <w:rFonts w:asciiTheme="minorHAnsi" w:hAnsiTheme="minorHAnsi" w:cstheme="minorHAnsi"/>
          <w:sz w:val="22"/>
          <w:szCs w:val="22"/>
        </w:rPr>
        <w:t xml:space="preserve"> determined to</w:t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 not </w:t>
      </w:r>
      <w:r w:rsidR="007B76BC" w:rsidRPr="00112CE0">
        <w:rPr>
          <w:rFonts w:asciiTheme="minorHAnsi" w:hAnsiTheme="minorHAnsi" w:cstheme="minorHAnsi"/>
          <w:sz w:val="22"/>
          <w:szCs w:val="22"/>
        </w:rPr>
        <w:t xml:space="preserve">be </w:t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ready – identify item numbers from assessment above which </w:t>
      </w:r>
      <w:r>
        <w:rPr>
          <w:rFonts w:asciiTheme="minorHAnsi" w:hAnsiTheme="minorHAnsi" w:cstheme="minorHAnsi"/>
          <w:sz w:val="22"/>
          <w:szCs w:val="22"/>
        </w:rPr>
        <w:tab/>
      </w:r>
      <w:r w:rsidR="00A14397" w:rsidRPr="00112CE0">
        <w:rPr>
          <w:rFonts w:asciiTheme="minorHAnsi" w:hAnsiTheme="minorHAnsi" w:cstheme="minorHAnsi"/>
          <w:sz w:val="22"/>
          <w:szCs w:val="22"/>
        </w:rPr>
        <w:t xml:space="preserve">indicate a lack of readiness: </w:t>
      </w:r>
    </w:p>
    <w:p w14:paraId="372A9C0F" w14:textId="6C45827B" w:rsidR="00A14397" w:rsidRPr="00112CE0" w:rsidRDefault="00112CE0" w:rsidP="00A143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14397" w:rsidRPr="00112CE0">
        <w:rPr>
          <w:rFonts w:asciiTheme="minorHAnsi" w:hAnsiTheme="minorHAnsi" w:cstheme="minorHAnsi"/>
          <w:i/>
          <w:iCs/>
          <w:sz w:val="22"/>
          <w:szCs w:val="22"/>
        </w:rPr>
        <w:t>Section 1:</w:t>
      </w:r>
      <w:r w:rsidR="001A570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iCs/>
            <w:sz w:val="22"/>
            <w:szCs w:val="22"/>
          </w:rPr>
          <w:id w:val="-990326071"/>
          <w:placeholder>
            <w:docPart w:val="DefaultPlaceholder_-1854013440"/>
          </w:placeholder>
          <w:showingPlcHdr/>
        </w:sdtPr>
        <w:sdtEndPr/>
        <w:sdtContent>
          <w:r w:rsidR="001A5709" w:rsidRPr="00C62062">
            <w:rPr>
              <w:rStyle w:val="PlaceholderText"/>
            </w:rPr>
            <w:t>Click or tap here to enter text.</w:t>
          </w:r>
        </w:sdtContent>
      </w:sdt>
      <w:r w:rsidR="00A14397" w:rsidRPr="00112C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8B1B134" w14:textId="3E01B728" w:rsidR="00A14397" w:rsidRPr="00112CE0" w:rsidRDefault="00112CE0" w:rsidP="00A143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14397" w:rsidRPr="00112CE0">
        <w:rPr>
          <w:rFonts w:asciiTheme="minorHAnsi" w:hAnsiTheme="minorHAnsi" w:cstheme="minorHAnsi"/>
          <w:i/>
          <w:iCs/>
          <w:sz w:val="22"/>
          <w:szCs w:val="22"/>
        </w:rPr>
        <w:t>Section 2:</w:t>
      </w:r>
      <w:r w:rsidR="001A570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iCs/>
            <w:sz w:val="22"/>
            <w:szCs w:val="22"/>
          </w:rPr>
          <w:id w:val="-1785106623"/>
          <w:placeholder>
            <w:docPart w:val="DefaultPlaceholder_-1854013440"/>
          </w:placeholder>
          <w:showingPlcHdr/>
        </w:sdtPr>
        <w:sdtEndPr/>
        <w:sdtContent>
          <w:r w:rsidR="001A5709" w:rsidRPr="00C62062">
            <w:rPr>
              <w:rStyle w:val="PlaceholderText"/>
            </w:rPr>
            <w:t>Click or tap here to enter text.</w:t>
          </w:r>
        </w:sdtContent>
      </w:sdt>
      <w:r w:rsidR="00A14397" w:rsidRPr="00112C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3E81C37" w14:textId="77777777" w:rsidR="00A14397" w:rsidRPr="00112CE0" w:rsidRDefault="00A14397" w:rsidP="00A14397">
      <w:pPr>
        <w:rPr>
          <w:rFonts w:cstheme="minorHAnsi"/>
          <w:b/>
          <w:bCs/>
        </w:rPr>
      </w:pPr>
    </w:p>
    <w:p w14:paraId="0A8F3B6E" w14:textId="76F47268" w:rsidR="007B76BC" w:rsidRPr="00112CE0" w:rsidRDefault="00A14397" w:rsidP="007B76BC">
      <w:pPr>
        <w:pStyle w:val="ListParagraph"/>
        <w:numPr>
          <w:ilvl w:val="0"/>
          <w:numId w:val="1"/>
        </w:numPr>
        <w:rPr>
          <w:rFonts w:cstheme="minorHAnsi"/>
        </w:rPr>
      </w:pPr>
      <w:r w:rsidRPr="00112CE0">
        <w:rPr>
          <w:rFonts w:cstheme="minorHAnsi"/>
        </w:rPr>
        <w:t xml:space="preserve">If youth is approved for ASSIST, youth </w:t>
      </w:r>
      <w:sdt>
        <w:sdtPr>
          <w:rPr>
            <w:rFonts w:cstheme="minorHAnsi"/>
          </w:rPr>
          <w:id w:val="-18727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5709">
        <w:rPr>
          <w:rFonts w:cstheme="minorHAnsi"/>
        </w:rPr>
        <w:t xml:space="preserve"> </w:t>
      </w:r>
      <w:r w:rsidRPr="00112CE0">
        <w:rPr>
          <w:rFonts w:cstheme="minorHAnsi"/>
          <w:b/>
          <w:i/>
          <w:iCs/>
        </w:rPr>
        <w:t>is</w:t>
      </w:r>
      <w:r w:rsidR="00812D28" w:rsidRPr="00112CE0">
        <w:rPr>
          <w:rFonts w:cstheme="minorHAnsi"/>
          <w:i/>
          <w:iCs/>
        </w:rPr>
        <w:t xml:space="preserve"> </w:t>
      </w:r>
      <w:sdt>
        <w:sdtPr>
          <w:rPr>
            <w:rFonts w:cstheme="minorHAnsi"/>
            <w:i/>
            <w:iCs/>
          </w:rPr>
          <w:id w:val="130211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709">
            <w:rPr>
              <w:rFonts w:ascii="MS Gothic" w:eastAsia="MS Gothic" w:hAnsi="MS Gothic" w:cstheme="minorHAnsi" w:hint="eastAsia"/>
              <w:i/>
              <w:iCs/>
            </w:rPr>
            <w:t>☐</w:t>
          </w:r>
        </w:sdtContent>
      </w:sdt>
      <w:r w:rsidR="001A5709">
        <w:rPr>
          <w:rFonts w:cstheme="minorHAnsi"/>
          <w:i/>
          <w:iCs/>
        </w:rPr>
        <w:t xml:space="preserve"> </w:t>
      </w:r>
      <w:r w:rsidRPr="00112CE0">
        <w:rPr>
          <w:rFonts w:cstheme="minorHAnsi"/>
          <w:b/>
          <w:i/>
          <w:iCs/>
        </w:rPr>
        <w:t>is not</w:t>
      </w:r>
      <w:r w:rsidRPr="00112CE0">
        <w:rPr>
          <w:rFonts w:cstheme="minorHAnsi"/>
          <w:i/>
          <w:iCs/>
        </w:rPr>
        <w:t xml:space="preserve"> </w:t>
      </w:r>
      <w:r w:rsidRPr="00112CE0">
        <w:rPr>
          <w:rFonts w:cstheme="minorHAnsi"/>
        </w:rPr>
        <w:t>approved to receive funds directly.</w:t>
      </w:r>
    </w:p>
    <w:p w14:paraId="33E7AF72" w14:textId="77777777" w:rsidR="004247C6" w:rsidRPr="00112CE0" w:rsidRDefault="004247C6" w:rsidP="007B76BC">
      <w:pPr>
        <w:rPr>
          <w:rFonts w:cstheme="minorHAnsi"/>
        </w:rPr>
      </w:pPr>
    </w:p>
    <w:p w14:paraId="5A428300" w14:textId="77777777" w:rsidR="004247C6" w:rsidRPr="00112CE0" w:rsidRDefault="004247C6" w:rsidP="007B76BC">
      <w:pPr>
        <w:rPr>
          <w:rFonts w:cstheme="minorHAnsi"/>
        </w:rPr>
      </w:pPr>
    </w:p>
    <w:p w14:paraId="44A887FE" w14:textId="56904F76" w:rsidR="007B76BC" w:rsidRPr="00112CE0" w:rsidRDefault="007B76BC" w:rsidP="007B76BC">
      <w:pPr>
        <w:rPr>
          <w:rFonts w:cstheme="minorHAnsi"/>
        </w:rPr>
      </w:pPr>
      <w:r w:rsidRPr="00112CE0">
        <w:rPr>
          <w:rFonts w:cstheme="minorHAnsi"/>
        </w:rPr>
        <w:tab/>
      </w:r>
      <w:sdt>
        <w:sdtPr>
          <w:rPr>
            <w:rFonts w:cstheme="minorHAnsi"/>
          </w:rPr>
          <w:id w:val="1517356342"/>
          <w:placeholder>
            <w:docPart w:val="DefaultPlaceholder_-1854013440"/>
          </w:placeholder>
          <w:showingPlcHdr/>
        </w:sdtPr>
        <w:sdtContent>
          <w:r w:rsidR="002400BB" w:rsidRPr="00C62062">
            <w:rPr>
              <w:rStyle w:val="PlaceholderText"/>
            </w:rPr>
            <w:t>Click or tap here to enter text.</w:t>
          </w:r>
        </w:sdtContent>
      </w:sdt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="002400BB">
        <w:rPr>
          <w:rFonts w:cstheme="minorHAnsi"/>
        </w:rPr>
        <w:tab/>
      </w:r>
      <w:r w:rsidR="002400BB">
        <w:rPr>
          <w:rFonts w:cstheme="minorHAnsi"/>
        </w:rPr>
        <w:tab/>
      </w:r>
      <w:sdt>
        <w:sdtPr>
          <w:rPr>
            <w:rFonts w:cstheme="minorHAnsi"/>
          </w:rPr>
          <w:id w:val="1681696896"/>
          <w:placeholder>
            <w:docPart w:val="DefaultPlaceholder_-1854013440"/>
          </w:placeholder>
          <w:showingPlcHdr/>
        </w:sdtPr>
        <w:sdtContent>
          <w:r w:rsidR="002400BB" w:rsidRPr="00C62062">
            <w:rPr>
              <w:rStyle w:val="PlaceholderText"/>
            </w:rPr>
            <w:t>Click or tap here to enter text.</w:t>
          </w:r>
        </w:sdtContent>
      </w:sdt>
    </w:p>
    <w:p w14:paraId="1075F1D2" w14:textId="77777777" w:rsidR="007B76BC" w:rsidRPr="00112CE0" w:rsidRDefault="00812D28" w:rsidP="007B76BC">
      <w:pPr>
        <w:rPr>
          <w:rFonts w:cstheme="minorHAnsi"/>
        </w:rPr>
      </w:pP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="007B76BC" w:rsidRPr="00112CE0">
        <w:rPr>
          <w:rFonts w:cstheme="minorHAnsi"/>
        </w:rPr>
        <w:t xml:space="preserve">Youth </w:t>
      </w:r>
      <w:r w:rsidRPr="00112CE0">
        <w:rPr>
          <w:rFonts w:cstheme="minorHAnsi"/>
        </w:rPr>
        <w:t>Signature</w:t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  <w:t xml:space="preserve">     </w:t>
      </w:r>
      <w:r w:rsidR="007B76BC" w:rsidRPr="00112CE0">
        <w:rPr>
          <w:rFonts w:cstheme="minorHAnsi"/>
        </w:rPr>
        <w:t>Date</w:t>
      </w:r>
    </w:p>
    <w:p w14:paraId="17CAB0E6" w14:textId="77777777" w:rsidR="007B76BC" w:rsidRPr="00112CE0" w:rsidRDefault="007B76BC" w:rsidP="007B76BC">
      <w:pPr>
        <w:rPr>
          <w:rFonts w:cstheme="minorHAnsi"/>
        </w:rPr>
      </w:pPr>
    </w:p>
    <w:p w14:paraId="55F13674" w14:textId="4B9E90D9" w:rsidR="007B76BC" w:rsidRPr="00112CE0" w:rsidRDefault="007B76BC" w:rsidP="007B76BC">
      <w:pPr>
        <w:rPr>
          <w:rFonts w:cstheme="minorHAnsi"/>
        </w:rPr>
      </w:pPr>
      <w:r w:rsidRPr="00112CE0">
        <w:rPr>
          <w:rFonts w:cstheme="minorHAnsi"/>
        </w:rPr>
        <w:tab/>
      </w:r>
      <w:sdt>
        <w:sdtPr>
          <w:rPr>
            <w:rFonts w:cstheme="minorHAnsi"/>
          </w:rPr>
          <w:id w:val="-1888104486"/>
          <w:placeholder>
            <w:docPart w:val="DefaultPlaceholder_-1854013440"/>
          </w:placeholder>
          <w:showingPlcHdr/>
        </w:sdtPr>
        <w:sdtContent>
          <w:r w:rsidR="002400BB" w:rsidRPr="00C62062">
            <w:rPr>
              <w:rStyle w:val="PlaceholderText"/>
            </w:rPr>
            <w:t>Click or tap here to enter text.</w:t>
          </w:r>
        </w:sdtContent>
      </w:sdt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="002400BB">
        <w:rPr>
          <w:rFonts w:cstheme="minorHAnsi"/>
        </w:rPr>
        <w:tab/>
      </w:r>
      <w:r w:rsidR="002400BB">
        <w:rPr>
          <w:rFonts w:cstheme="minorHAnsi"/>
        </w:rPr>
        <w:tab/>
      </w:r>
      <w:sdt>
        <w:sdtPr>
          <w:rPr>
            <w:rFonts w:cstheme="minorHAnsi"/>
          </w:rPr>
          <w:id w:val="-2125523928"/>
          <w:placeholder>
            <w:docPart w:val="DefaultPlaceholder_-1854013440"/>
          </w:placeholder>
          <w:showingPlcHdr/>
        </w:sdtPr>
        <w:sdtContent>
          <w:r w:rsidR="002400BB" w:rsidRPr="00C62062">
            <w:rPr>
              <w:rStyle w:val="PlaceholderText"/>
            </w:rPr>
            <w:t>Click or tap here to enter text.</w:t>
          </w:r>
        </w:sdtContent>
      </w:sdt>
    </w:p>
    <w:p w14:paraId="21C2E43F" w14:textId="77777777" w:rsidR="007B76BC" w:rsidRPr="00112CE0" w:rsidRDefault="00812D28" w:rsidP="007B76BC">
      <w:pPr>
        <w:rPr>
          <w:rFonts w:cstheme="minorHAnsi"/>
        </w:rPr>
      </w:pPr>
      <w:r w:rsidRPr="00112CE0">
        <w:rPr>
          <w:rFonts w:cstheme="minorHAnsi"/>
        </w:rPr>
        <w:tab/>
      </w:r>
      <w:r w:rsidRPr="00112CE0">
        <w:rPr>
          <w:rFonts w:cstheme="minorHAnsi"/>
        </w:rPr>
        <w:tab/>
        <w:t xml:space="preserve">     IL worker</w:t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</w:r>
      <w:r w:rsidRPr="00112CE0">
        <w:rPr>
          <w:rFonts w:cstheme="minorHAnsi"/>
        </w:rPr>
        <w:tab/>
        <w:t xml:space="preserve">                     </w:t>
      </w:r>
      <w:r w:rsidR="007B76BC" w:rsidRPr="00112CE0">
        <w:rPr>
          <w:rFonts w:cstheme="minorHAnsi"/>
        </w:rPr>
        <w:t>Date</w:t>
      </w:r>
    </w:p>
    <w:sectPr w:rsidR="007B76BC" w:rsidRPr="00112C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F54C" w14:textId="77777777" w:rsidR="007616CD" w:rsidRDefault="007616CD" w:rsidP="00112CE0">
      <w:pPr>
        <w:spacing w:after="0" w:line="240" w:lineRule="auto"/>
      </w:pPr>
      <w:r>
        <w:separator/>
      </w:r>
    </w:p>
  </w:endnote>
  <w:endnote w:type="continuationSeparator" w:id="0">
    <w:p w14:paraId="74525762" w14:textId="77777777" w:rsidR="007616CD" w:rsidRDefault="007616CD" w:rsidP="0011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6A12" w14:textId="02BC11F8" w:rsidR="00681345" w:rsidRPr="00681345" w:rsidRDefault="00681345">
    <w:pPr>
      <w:pStyle w:val="Footer"/>
      <w:rPr>
        <w:sz w:val="16"/>
        <w:szCs w:val="16"/>
      </w:rPr>
    </w:pPr>
    <w:r w:rsidRPr="00681345">
      <w:rPr>
        <w:sz w:val="16"/>
        <w:szCs w:val="16"/>
      </w:rPr>
      <w:t xml:space="preserve">Revised </w:t>
    </w:r>
    <w:r w:rsidR="002400BB">
      <w:rPr>
        <w:sz w:val="16"/>
        <w:szCs w:val="16"/>
      </w:rPr>
      <w:t>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E708" w14:textId="77777777" w:rsidR="007616CD" w:rsidRDefault="007616CD" w:rsidP="00112CE0">
      <w:pPr>
        <w:spacing w:after="0" w:line="240" w:lineRule="auto"/>
      </w:pPr>
      <w:r>
        <w:separator/>
      </w:r>
    </w:p>
  </w:footnote>
  <w:footnote w:type="continuationSeparator" w:id="0">
    <w:p w14:paraId="38797ADC" w14:textId="77777777" w:rsidR="007616CD" w:rsidRDefault="007616CD" w:rsidP="0011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0A17" w14:textId="77777777" w:rsidR="00112CE0" w:rsidRDefault="00112CE0">
    <w:pPr>
      <w:pStyle w:val="Header"/>
    </w:pPr>
  </w:p>
  <w:tbl>
    <w:tblPr>
      <w:tblStyle w:val="TableGrid"/>
      <w:tblW w:w="963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20"/>
      <w:gridCol w:w="270"/>
      <w:gridCol w:w="6840"/>
    </w:tblGrid>
    <w:tr w:rsidR="00224ECC" w:rsidRPr="00224ECC" w14:paraId="5535A580" w14:textId="77777777" w:rsidTr="00224ECC">
      <w:trPr>
        <w:trHeight w:val="990"/>
      </w:trPr>
      <w:tc>
        <w:tcPr>
          <w:tcW w:w="2520" w:type="dxa"/>
        </w:tcPr>
        <w:p w14:paraId="4FCF1502" w14:textId="77777777" w:rsidR="00224ECC" w:rsidRDefault="00224ECC" w:rsidP="00224ECC">
          <w:r w:rsidRPr="00023D50">
            <w:rPr>
              <w:noProof/>
              <w:color w:val="1F497D"/>
            </w:rPr>
            <w:drawing>
              <wp:inline distT="0" distB="0" distL="0" distR="0" wp14:anchorId="47788FD6" wp14:editId="7732E433">
                <wp:extent cx="1563663" cy="563270"/>
                <wp:effectExtent l="0" t="0" r="0" b="8255"/>
                <wp:docPr id="3" name="Picture 3" descr="Horizontal-Logo-DSCYF-Color@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-Logo-DSCYF-Color@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232" cy="58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</w:tcPr>
        <w:p w14:paraId="5665C2EB" w14:textId="77777777" w:rsidR="00224ECC" w:rsidRDefault="00224ECC" w:rsidP="00224ECC"/>
      </w:tc>
      <w:tc>
        <w:tcPr>
          <w:tcW w:w="6840" w:type="dxa"/>
        </w:tcPr>
        <w:p w14:paraId="18F39F5E" w14:textId="77777777" w:rsidR="00224ECC" w:rsidRPr="00224ECC" w:rsidRDefault="00224ECC" w:rsidP="00224ECC">
          <w:pPr>
            <w:jc w:val="center"/>
            <w:rPr>
              <w:color w:val="215868" w:themeColor="accent5" w:themeShade="80"/>
              <w:sz w:val="28"/>
              <w:szCs w:val="28"/>
            </w:rPr>
          </w:pPr>
          <w:r w:rsidRPr="00224ECC">
            <w:rPr>
              <w:color w:val="215868" w:themeColor="accent5" w:themeShade="80"/>
              <w:sz w:val="28"/>
              <w:szCs w:val="28"/>
            </w:rPr>
            <w:t>ASSIST (Achieving Self Sufficiency &amp; Independence through Supported Transition) READINESS ASSESSMENT</w:t>
          </w:r>
        </w:p>
      </w:tc>
    </w:tr>
  </w:tbl>
  <w:p w14:paraId="061AFCDD" w14:textId="77777777" w:rsidR="00112CE0" w:rsidRDefault="00112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7471D"/>
    <w:multiLevelType w:val="hybridMultilevel"/>
    <w:tmpl w:val="44D04B9A"/>
    <w:lvl w:ilvl="0" w:tplc="534CF3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B9"/>
    <w:rsid w:val="000C1A32"/>
    <w:rsid w:val="00112CE0"/>
    <w:rsid w:val="001A5709"/>
    <w:rsid w:val="00224ECC"/>
    <w:rsid w:val="002400BB"/>
    <w:rsid w:val="003C7E84"/>
    <w:rsid w:val="003E01EC"/>
    <w:rsid w:val="00402E26"/>
    <w:rsid w:val="004247C6"/>
    <w:rsid w:val="004767DB"/>
    <w:rsid w:val="004B3584"/>
    <w:rsid w:val="00681345"/>
    <w:rsid w:val="007571D0"/>
    <w:rsid w:val="007616CD"/>
    <w:rsid w:val="007B76BC"/>
    <w:rsid w:val="00812D28"/>
    <w:rsid w:val="00981BA0"/>
    <w:rsid w:val="00A14397"/>
    <w:rsid w:val="00D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556BD"/>
  <w15:docId w15:val="{8CA3A51C-B684-4A97-A742-EDEF178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E0"/>
  </w:style>
  <w:style w:type="paragraph" w:styleId="Footer">
    <w:name w:val="footer"/>
    <w:basedOn w:val="Normal"/>
    <w:link w:val="FooterChar"/>
    <w:uiPriority w:val="99"/>
    <w:unhideWhenUsed/>
    <w:rsid w:val="0011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E0"/>
  </w:style>
  <w:style w:type="table" w:styleId="TableGrid">
    <w:name w:val="Table Grid"/>
    <w:basedOn w:val="TableNormal"/>
    <w:uiPriority w:val="59"/>
    <w:rsid w:val="0011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E86.519500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98C6-49C6-41E7-A05E-1325424C0F4A}"/>
      </w:docPartPr>
      <w:docPartBody>
        <w:p w:rsidR="001A1917" w:rsidRDefault="00E555B8">
          <w:r w:rsidRPr="00C620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B8"/>
    <w:rsid w:val="001A1917"/>
    <w:rsid w:val="00E555B8"/>
    <w:rsid w:val="00E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4596-3CBF-4EB3-99AB-4D9109B9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Kellum, Felicia (DSCYF)</dc:creator>
  <cp:lastModifiedBy>Jordan, Charlene (DSCYF)</cp:lastModifiedBy>
  <cp:revision>3</cp:revision>
  <dcterms:created xsi:type="dcterms:W3CDTF">2021-02-24T16:51:00Z</dcterms:created>
  <dcterms:modified xsi:type="dcterms:W3CDTF">2021-02-27T19:59:00Z</dcterms:modified>
</cp:coreProperties>
</file>